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19" w:rsidRDefault="006C7B19" w:rsidP="006C7B19">
      <w:pPr>
        <w:jc w:val="center"/>
        <w:rPr>
          <w:b/>
          <w:sz w:val="28"/>
          <w:szCs w:val="28"/>
        </w:rPr>
      </w:pPr>
    </w:p>
    <w:p w:rsidR="006C7B19" w:rsidRDefault="006C7B19" w:rsidP="006C7B19">
      <w:pPr>
        <w:jc w:val="center"/>
        <w:rPr>
          <w:b/>
          <w:sz w:val="28"/>
          <w:szCs w:val="28"/>
        </w:rPr>
      </w:pPr>
    </w:p>
    <w:p w:rsidR="006C7B19" w:rsidRDefault="006C7B19" w:rsidP="006C7B1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695700" cy="2032262"/>
            <wp:effectExtent l="19050" t="0" r="0" b="0"/>
            <wp:docPr id="3" name="Picture 7" descr="VISITDENVER_vert [Hi-Res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TDENVER_vert [Hi-Res]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1683" cy="203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B19" w:rsidRPr="00A62563" w:rsidRDefault="006C7B19" w:rsidP="006C7B19">
      <w:pPr>
        <w:jc w:val="center"/>
        <w:rPr>
          <w:b/>
          <w:sz w:val="44"/>
          <w:szCs w:val="28"/>
        </w:rPr>
      </w:pPr>
      <w:r w:rsidRPr="00CA430E">
        <w:rPr>
          <w:b/>
          <w:color w:val="E36C0A" w:themeColor="accent6" w:themeShade="BF"/>
          <w:sz w:val="44"/>
          <w:szCs w:val="28"/>
        </w:rPr>
        <w:t xml:space="preserve"> </w:t>
      </w:r>
      <w:r w:rsidR="001257CB">
        <w:rPr>
          <w:b/>
          <w:sz w:val="44"/>
          <w:szCs w:val="28"/>
        </w:rPr>
        <w:t>Extranet</w:t>
      </w:r>
      <w:r w:rsidRPr="00A62563">
        <w:rPr>
          <w:b/>
          <w:sz w:val="44"/>
          <w:szCs w:val="28"/>
        </w:rPr>
        <w:t xml:space="preserve"> Instructions</w:t>
      </w:r>
      <w:r w:rsidRPr="00A62563">
        <w:rPr>
          <w:b/>
          <w:sz w:val="44"/>
          <w:szCs w:val="28"/>
        </w:rPr>
        <w:br/>
      </w:r>
      <w:r>
        <w:rPr>
          <w:b/>
          <w:sz w:val="44"/>
          <w:szCs w:val="28"/>
        </w:rPr>
        <w:t xml:space="preserve">Updating </w:t>
      </w:r>
      <w:r w:rsidR="0095412F">
        <w:rPr>
          <w:b/>
          <w:sz w:val="44"/>
          <w:szCs w:val="28"/>
        </w:rPr>
        <w:t>Contacts</w:t>
      </w:r>
    </w:p>
    <w:p w:rsidR="006C7B19" w:rsidRDefault="006C7B19" w:rsidP="006C7B19">
      <w:pPr>
        <w:jc w:val="center"/>
        <w:rPr>
          <w:b/>
          <w:sz w:val="28"/>
          <w:szCs w:val="28"/>
        </w:rPr>
      </w:pPr>
    </w:p>
    <w:p w:rsidR="006C7B19" w:rsidRPr="00EB2E46" w:rsidRDefault="00092AF2" w:rsidP="006C7B19">
      <w:pPr>
        <w:jc w:val="center"/>
      </w:pPr>
      <w:hyperlink r:id="rId8" w:history="1">
        <w:r w:rsidR="006C7B19" w:rsidRPr="00E75D97">
          <w:rPr>
            <w:rStyle w:val="Hyperlink"/>
            <w:sz w:val="32"/>
          </w:rPr>
          <w:t>http://extranet.denver.simpleviewcrm.com</w:t>
        </w:r>
      </w:hyperlink>
      <w:r w:rsidR="006C7B19">
        <w:rPr>
          <w:color w:val="0070C0"/>
          <w:sz w:val="32"/>
        </w:rPr>
        <w:t xml:space="preserve"> </w:t>
      </w:r>
    </w:p>
    <w:p w:rsidR="006C7B19" w:rsidRDefault="006C7B19" w:rsidP="006C7B1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</w:p>
    <w:p w:rsidR="006C7B19" w:rsidRDefault="006C7B19" w:rsidP="006C7B19">
      <w:pPr>
        <w:rPr>
          <w:rFonts w:cs="Century Gothic"/>
          <w:b/>
          <w:bCs/>
          <w:color w:val="1F497D" w:themeColor="text2"/>
          <w:sz w:val="24"/>
          <w:szCs w:val="24"/>
        </w:rPr>
      </w:pPr>
      <w:r>
        <w:rPr>
          <w:rFonts w:cs="Century Gothic"/>
          <w:b/>
          <w:bCs/>
          <w:color w:val="1F497D" w:themeColor="text2"/>
          <w:sz w:val="24"/>
          <w:szCs w:val="24"/>
        </w:rPr>
        <w:br w:type="page"/>
      </w:r>
    </w:p>
    <w:p w:rsidR="007B3F8D" w:rsidRPr="003E58C3" w:rsidRDefault="0035646B" w:rsidP="007B3F8D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C00000"/>
          <w:sz w:val="24"/>
          <w:szCs w:val="24"/>
        </w:rPr>
      </w:pPr>
      <w:r w:rsidRPr="003E58C3">
        <w:rPr>
          <w:rFonts w:cs="Century Gothic"/>
          <w:b/>
          <w:bCs/>
          <w:color w:val="C00000"/>
          <w:sz w:val="24"/>
          <w:szCs w:val="24"/>
        </w:rPr>
        <w:lastRenderedPageBreak/>
        <w:t xml:space="preserve">Viewing Your </w:t>
      </w:r>
      <w:r w:rsidR="00262CF7">
        <w:rPr>
          <w:rFonts w:cs="Century Gothic"/>
          <w:b/>
          <w:bCs/>
          <w:color w:val="C00000"/>
          <w:sz w:val="24"/>
          <w:szCs w:val="24"/>
        </w:rPr>
        <w:t>Partner</w:t>
      </w:r>
      <w:r w:rsidRPr="003E58C3">
        <w:rPr>
          <w:rFonts w:cs="Century Gothic"/>
          <w:b/>
          <w:bCs/>
          <w:color w:val="C00000"/>
          <w:sz w:val="24"/>
          <w:szCs w:val="24"/>
        </w:rPr>
        <w:t xml:space="preserve"> Record</w:t>
      </w:r>
    </w:p>
    <w:p w:rsidR="007B3F8D" w:rsidRPr="007F7E84" w:rsidRDefault="0035646B" w:rsidP="007B3F8D">
      <w:p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 w:rsidRPr="007F7E84">
        <w:rPr>
          <w:rFonts w:cs="Century Gothic"/>
          <w:sz w:val="24"/>
          <w:szCs w:val="24"/>
        </w:rPr>
        <w:t xml:space="preserve">Depending on your access levels, there are various items that can be viewed </w:t>
      </w:r>
      <w:r w:rsidR="007B3F8D" w:rsidRPr="007F7E84">
        <w:rPr>
          <w:rFonts w:cs="Century Gothic"/>
          <w:sz w:val="24"/>
          <w:szCs w:val="24"/>
        </w:rPr>
        <w:t xml:space="preserve">under your </w:t>
      </w:r>
      <w:r w:rsidR="00262CF7">
        <w:rPr>
          <w:rFonts w:cs="Century Gothic"/>
          <w:sz w:val="24"/>
          <w:szCs w:val="24"/>
        </w:rPr>
        <w:t>Partner</w:t>
      </w:r>
      <w:r w:rsidR="007B3F8D" w:rsidRPr="007F7E84">
        <w:rPr>
          <w:rFonts w:cs="Century Gothic"/>
          <w:sz w:val="24"/>
          <w:szCs w:val="24"/>
        </w:rPr>
        <w:t xml:space="preserve"> </w:t>
      </w:r>
      <w:r w:rsidR="001257CB">
        <w:rPr>
          <w:rFonts w:cs="Century Gothic"/>
          <w:sz w:val="24"/>
          <w:szCs w:val="24"/>
        </w:rPr>
        <w:t>Profile</w:t>
      </w:r>
      <w:r w:rsidR="007B3F8D" w:rsidRPr="007F7E84">
        <w:rPr>
          <w:rFonts w:cs="Century Gothic"/>
          <w:sz w:val="24"/>
          <w:szCs w:val="24"/>
        </w:rPr>
        <w:t>:</w:t>
      </w:r>
    </w:p>
    <w:p w:rsidR="007B3F8D" w:rsidRPr="007F7E84" w:rsidRDefault="007B3F8D" w:rsidP="005111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 w:rsidRPr="007F7E84">
        <w:rPr>
          <w:rFonts w:cs="Century Gothic"/>
          <w:sz w:val="24"/>
          <w:szCs w:val="24"/>
        </w:rPr>
        <w:t>Contacts</w:t>
      </w:r>
    </w:p>
    <w:p w:rsidR="007B3F8D" w:rsidRPr="007F7E84" w:rsidRDefault="007B3F8D" w:rsidP="007B3F8D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sz w:val="24"/>
          <w:szCs w:val="24"/>
        </w:rPr>
      </w:pPr>
    </w:p>
    <w:p w:rsidR="007B3F8D" w:rsidRPr="003E58C3" w:rsidRDefault="007B3F8D" w:rsidP="007B3F8D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C00000"/>
          <w:sz w:val="24"/>
          <w:szCs w:val="24"/>
        </w:rPr>
      </w:pPr>
      <w:r w:rsidRPr="003E58C3">
        <w:rPr>
          <w:rFonts w:cs="Century Gothic"/>
          <w:b/>
          <w:bCs/>
          <w:color w:val="C00000"/>
          <w:sz w:val="24"/>
          <w:szCs w:val="24"/>
        </w:rPr>
        <w:t>Contacts:</w:t>
      </w:r>
    </w:p>
    <w:p w:rsidR="007B3F8D" w:rsidRPr="00C62FC2" w:rsidRDefault="007B3F8D" w:rsidP="00C62FC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 w:rsidRPr="00C62FC2">
        <w:rPr>
          <w:rFonts w:cs="Century Gothic"/>
          <w:sz w:val="24"/>
          <w:szCs w:val="24"/>
        </w:rPr>
        <w:t xml:space="preserve">To update your contact records, </w:t>
      </w:r>
      <w:r w:rsidR="001257CB" w:rsidRPr="00C62FC2">
        <w:rPr>
          <w:rFonts w:cs="Century Gothic"/>
          <w:sz w:val="24"/>
          <w:szCs w:val="24"/>
        </w:rPr>
        <w:t>click the Profile link and select Contacts.  Once in the contact screen select the one you want to edit and click the pencil icon to the left of their name.</w:t>
      </w:r>
    </w:p>
    <w:p w:rsidR="00C62FC2" w:rsidRPr="00C62FC2" w:rsidRDefault="00C62FC2" w:rsidP="00C62FC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cs="Century Gothic"/>
          <w:sz w:val="24"/>
          <w:szCs w:val="24"/>
        </w:rPr>
      </w:pPr>
      <w:r>
        <w:rPr>
          <w:noProof/>
        </w:rPr>
        <w:drawing>
          <wp:inline distT="0" distB="0" distL="0" distR="0" wp14:anchorId="4D3FC5D9" wp14:editId="64EBBB9A">
            <wp:extent cx="4037674" cy="2505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43255" cy="2508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F8D" w:rsidRPr="007F7E84" w:rsidRDefault="007B3F8D" w:rsidP="007B3F8D">
      <w:p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</w:p>
    <w:p w:rsidR="007B3F8D" w:rsidRPr="007F7E84" w:rsidRDefault="007B3F8D" w:rsidP="007B3F8D">
      <w:p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  <w:r w:rsidRPr="007F7E84">
        <w:rPr>
          <w:rFonts w:cs="Century Gothic"/>
          <w:sz w:val="24"/>
          <w:szCs w:val="24"/>
        </w:rPr>
        <w:t>2. To add a new Contact, click the “</w:t>
      </w:r>
      <w:r w:rsidR="00C62FC2">
        <w:rPr>
          <w:rFonts w:cs="Century Gothic"/>
          <w:sz w:val="24"/>
          <w:szCs w:val="24"/>
        </w:rPr>
        <w:t>Add</w:t>
      </w:r>
      <w:r w:rsidRPr="007F7E84">
        <w:rPr>
          <w:rFonts w:cs="Century Gothic"/>
          <w:sz w:val="24"/>
          <w:szCs w:val="24"/>
        </w:rPr>
        <w:t xml:space="preserve"> Contact” button.</w:t>
      </w:r>
    </w:p>
    <w:p w:rsidR="007B3F8D" w:rsidRDefault="007B3F8D" w:rsidP="007B3F8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:rsidR="007F7E84" w:rsidRDefault="00C62FC2" w:rsidP="00C62FC2">
      <w:pPr>
        <w:autoSpaceDE w:val="0"/>
        <w:autoSpaceDN w:val="0"/>
        <w:adjustRightInd w:val="0"/>
        <w:spacing w:after="0" w:line="240" w:lineRule="auto"/>
        <w:jc w:val="center"/>
        <w:rPr>
          <w:rFonts w:cs="Century Gothic"/>
          <w:sz w:val="24"/>
          <w:szCs w:val="24"/>
        </w:rPr>
      </w:pPr>
      <w:r>
        <w:rPr>
          <w:noProof/>
        </w:rPr>
        <w:drawing>
          <wp:inline distT="0" distB="0" distL="0" distR="0" wp14:anchorId="107EC231" wp14:editId="34C1F2B7">
            <wp:extent cx="6858000" cy="11690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E84" w:rsidRDefault="007F7E84" w:rsidP="007B3F8D">
      <w:pPr>
        <w:autoSpaceDE w:val="0"/>
        <w:autoSpaceDN w:val="0"/>
        <w:adjustRightInd w:val="0"/>
        <w:spacing w:after="0" w:line="240" w:lineRule="auto"/>
        <w:rPr>
          <w:rFonts w:cs="Century Gothic"/>
          <w:sz w:val="24"/>
          <w:szCs w:val="24"/>
        </w:rPr>
      </w:pPr>
    </w:p>
    <w:p w:rsidR="00107A8E" w:rsidRDefault="0035646B" w:rsidP="007B3F8D">
      <w:pPr>
        <w:autoSpaceDE w:val="0"/>
        <w:autoSpaceDN w:val="0"/>
        <w:adjustRightInd w:val="0"/>
        <w:spacing w:after="0" w:line="240" w:lineRule="auto"/>
        <w:rPr>
          <w:noProof/>
        </w:rPr>
      </w:pPr>
      <w:r w:rsidRPr="003E58C3">
        <w:rPr>
          <w:rFonts w:cs="Century Gothic"/>
          <w:b/>
          <w:color w:val="C00000"/>
          <w:sz w:val="24"/>
          <w:szCs w:val="24"/>
        </w:rPr>
        <w:t>Please note:</w:t>
      </w:r>
      <w:r w:rsidRPr="007F7E84">
        <w:rPr>
          <w:rFonts w:cs="Century Gothic"/>
          <w:sz w:val="24"/>
          <w:szCs w:val="24"/>
        </w:rPr>
        <w:t xml:space="preserve"> </w:t>
      </w:r>
      <w:r w:rsidRPr="007F7E84">
        <w:rPr>
          <w:rFonts w:cs="Century Gothic"/>
          <w:b/>
          <w:sz w:val="24"/>
          <w:szCs w:val="24"/>
        </w:rPr>
        <w:t xml:space="preserve"> </w:t>
      </w:r>
      <w:r w:rsidRPr="003E58C3">
        <w:rPr>
          <w:rFonts w:cs="Century Gothic"/>
          <w:i/>
          <w:sz w:val="24"/>
          <w:szCs w:val="24"/>
        </w:rPr>
        <w:t xml:space="preserve">If a staff member leaves and a new one arrives, please </w:t>
      </w:r>
      <w:r w:rsidR="00B01969">
        <w:rPr>
          <w:rFonts w:cs="Century Gothic"/>
          <w:i/>
          <w:sz w:val="24"/>
          <w:szCs w:val="24"/>
        </w:rPr>
        <w:t xml:space="preserve">clone the old contact. Change the account information as necessary and </w:t>
      </w:r>
      <w:r w:rsidRPr="003E58C3">
        <w:rPr>
          <w:rFonts w:cs="Century Gothic"/>
          <w:i/>
          <w:sz w:val="24"/>
          <w:szCs w:val="24"/>
        </w:rPr>
        <w:t>make the old contact inactive</w:t>
      </w:r>
      <w:r w:rsidR="00B01969">
        <w:rPr>
          <w:rFonts w:cs="Century Gothic"/>
          <w:i/>
          <w:sz w:val="24"/>
          <w:szCs w:val="24"/>
        </w:rPr>
        <w:t xml:space="preserve">. </w:t>
      </w:r>
      <w:r w:rsidR="00B01969" w:rsidRPr="003E58C3">
        <w:rPr>
          <w:rFonts w:cs="Century Gothic"/>
          <w:i/>
          <w:sz w:val="24"/>
          <w:szCs w:val="24"/>
        </w:rPr>
        <w:t>You can do this by changing the “Contact Type” to Inactive.</w:t>
      </w:r>
      <w:r w:rsidR="00B01969">
        <w:rPr>
          <w:rFonts w:cs="Century Gothic"/>
          <w:i/>
          <w:sz w:val="24"/>
          <w:szCs w:val="24"/>
        </w:rPr>
        <w:t xml:space="preserve"> Or you can simply add a</w:t>
      </w:r>
      <w:r w:rsidRPr="003E58C3">
        <w:rPr>
          <w:rFonts w:cs="Century Gothic"/>
          <w:i/>
          <w:sz w:val="24"/>
          <w:szCs w:val="24"/>
        </w:rPr>
        <w:t xml:space="preserve"> new person</w:t>
      </w:r>
      <w:r w:rsidR="00B01969">
        <w:rPr>
          <w:rFonts w:cs="Century Gothic"/>
          <w:i/>
          <w:sz w:val="24"/>
          <w:szCs w:val="24"/>
        </w:rPr>
        <w:t xml:space="preserve"> using the “Add New Contact” button</w:t>
      </w:r>
      <w:r w:rsidRPr="003E58C3">
        <w:rPr>
          <w:rFonts w:cs="Century Gothic"/>
          <w:i/>
          <w:sz w:val="24"/>
          <w:szCs w:val="24"/>
        </w:rPr>
        <w:t xml:space="preserve">. </w:t>
      </w:r>
      <w:r w:rsidR="00C62FC2">
        <w:rPr>
          <w:rFonts w:cs="Century Gothic"/>
          <w:i/>
          <w:sz w:val="24"/>
          <w:szCs w:val="24"/>
        </w:rPr>
        <w:br/>
      </w:r>
    </w:p>
    <w:p w:rsidR="0035646B" w:rsidRDefault="00107A8E" w:rsidP="007B3F8D">
      <w:pPr>
        <w:autoSpaceDE w:val="0"/>
        <w:autoSpaceDN w:val="0"/>
        <w:adjustRightInd w:val="0"/>
        <w:spacing w:after="0" w:line="240" w:lineRule="auto"/>
        <w:rPr>
          <w:rFonts w:cs="Century Gothic"/>
          <w:i/>
          <w:sz w:val="24"/>
          <w:szCs w:val="24"/>
        </w:rPr>
      </w:pPr>
      <w:r>
        <w:rPr>
          <w:noProof/>
        </w:rPr>
        <w:drawing>
          <wp:inline distT="0" distB="0" distL="0" distR="0" wp14:anchorId="2F3C346D" wp14:editId="33B40AAC">
            <wp:extent cx="6858000" cy="24060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46B" w:rsidRPr="003E58C3">
        <w:rPr>
          <w:rFonts w:cs="Century Gothic"/>
          <w:i/>
          <w:sz w:val="24"/>
          <w:szCs w:val="24"/>
        </w:rPr>
        <w:t xml:space="preserve"> </w:t>
      </w:r>
    </w:p>
    <w:p w:rsidR="007F61EA" w:rsidRPr="00C62FC2" w:rsidRDefault="007F61EA" w:rsidP="001501F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bookmarkStart w:id="0" w:name="_GoBack"/>
      <w:bookmarkEnd w:id="0"/>
    </w:p>
    <w:sectPr w:rsidR="007F61EA" w:rsidRPr="00C62FC2" w:rsidSect="003564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AF2" w:rsidRDefault="00092AF2" w:rsidP="007B3F8D">
      <w:pPr>
        <w:spacing w:after="0" w:line="240" w:lineRule="auto"/>
      </w:pPr>
      <w:r>
        <w:separator/>
      </w:r>
    </w:p>
  </w:endnote>
  <w:endnote w:type="continuationSeparator" w:id="0">
    <w:p w:rsidR="00092AF2" w:rsidRDefault="00092AF2" w:rsidP="007B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AF2" w:rsidRDefault="00092AF2" w:rsidP="007B3F8D">
      <w:pPr>
        <w:spacing w:after="0" w:line="240" w:lineRule="auto"/>
      </w:pPr>
      <w:r>
        <w:separator/>
      </w:r>
    </w:p>
  </w:footnote>
  <w:footnote w:type="continuationSeparator" w:id="0">
    <w:p w:rsidR="00092AF2" w:rsidRDefault="00092AF2" w:rsidP="007B3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02B8"/>
    <w:multiLevelType w:val="hybridMultilevel"/>
    <w:tmpl w:val="6B869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EC86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7D0B"/>
    <w:multiLevelType w:val="hybridMultilevel"/>
    <w:tmpl w:val="A58214D6"/>
    <w:lvl w:ilvl="0" w:tplc="AC781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45C54"/>
    <w:multiLevelType w:val="hybridMultilevel"/>
    <w:tmpl w:val="E0F23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4098E"/>
    <w:multiLevelType w:val="hybridMultilevel"/>
    <w:tmpl w:val="D6565114"/>
    <w:lvl w:ilvl="0" w:tplc="DF14C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C409F"/>
    <w:multiLevelType w:val="hybridMultilevel"/>
    <w:tmpl w:val="4F5C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131CB"/>
    <w:multiLevelType w:val="hybridMultilevel"/>
    <w:tmpl w:val="9B02310E"/>
    <w:lvl w:ilvl="0" w:tplc="B3983AF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E52A8"/>
    <w:multiLevelType w:val="hybridMultilevel"/>
    <w:tmpl w:val="4F5C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73670"/>
    <w:multiLevelType w:val="hybridMultilevel"/>
    <w:tmpl w:val="01AC7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A95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C4C85"/>
    <w:multiLevelType w:val="hybridMultilevel"/>
    <w:tmpl w:val="9C0623D6"/>
    <w:lvl w:ilvl="0" w:tplc="B3983AF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17E06"/>
    <w:multiLevelType w:val="hybridMultilevel"/>
    <w:tmpl w:val="99061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44C1B"/>
    <w:multiLevelType w:val="hybridMultilevel"/>
    <w:tmpl w:val="1B24A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3CF3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67114"/>
    <w:multiLevelType w:val="hybridMultilevel"/>
    <w:tmpl w:val="B590C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B1F11"/>
    <w:multiLevelType w:val="hybridMultilevel"/>
    <w:tmpl w:val="2A32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45A5B"/>
    <w:multiLevelType w:val="hybridMultilevel"/>
    <w:tmpl w:val="2E5A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70448"/>
    <w:multiLevelType w:val="hybridMultilevel"/>
    <w:tmpl w:val="8BBAD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6122A"/>
    <w:multiLevelType w:val="hybridMultilevel"/>
    <w:tmpl w:val="47C26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13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  <w:num w:numId="14">
    <w:abstractNumId w:val="11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A1"/>
    <w:rsid w:val="00017CB9"/>
    <w:rsid w:val="00047D1E"/>
    <w:rsid w:val="00092AF2"/>
    <w:rsid w:val="000A1104"/>
    <w:rsid w:val="000A3FD5"/>
    <w:rsid w:val="00107A8E"/>
    <w:rsid w:val="001102EB"/>
    <w:rsid w:val="001257CB"/>
    <w:rsid w:val="00147F89"/>
    <w:rsid w:val="001501FA"/>
    <w:rsid w:val="00165481"/>
    <w:rsid w:val="001C5B94"/>
    <w:rsid w:val="001D2207"/>
    <w:rsid w:val="001F3792"/>
    <w:rsid w:val="002314BF"/>
    <w:rsid w:val="00253692"/>
    <w:rsid w:val="00262CF7"/>
    <w:rsid w:val="00276F3E"/>
    <w:rsid w:val="002C30D1"/>
    <w:rsid w:val="002E4C1C"/>
    <w:rsid w:val="003028B8"/>
    <w:rsid w:val="00341065"/>
    <w:rsid w:val="00341DCE"/>
    <w:rsid w:val="0035646B"/>
    <w:rsid w:val="003D746A"/>
    <w:rsid w:val="003E58C3"/>
    <w:rsid w:val="00445035"/>
    <w:rsid w:val="004600A6"/>
    <w:rsid w:val="00466798"/>
    <w:rsid w:val="004771AA"/>
    <w:rsid w:val="00496160"/>
    <w:rsid w:val="004A3B7C"/>
    <w:rsid w:val="00511183"/>
    <w:rsid w:val="005673A1"/>
    <w:rsid w:val="005B2BD4"/>
    <w:rsid w:val="005B6E41"/>
    <w:rsid w:val="00616808"/>
    <w:rsid w:val="00625905"/>
    <w:rsid w:val="00626F2F"/>
    <w:rsid w:val="006346B8"/>
    <w:rsid w:val="00672DC7"/>
    <w:rsid w:val="00686F0D"/>
    <w:rsid w:val="00690B2B"/>
    <w:rsid w:val="0069750D"/>
    <w:rsid w:val="006C058C"/>
    <w:rsid w:val="006C7B19"/>
    <w:rsid w:val="006D0B39"/>
    <w:rsid w:val="006D111E"/>
    <w:rsid w:val="006D16DD"/>
    <w:rsid w:val="0071406B"/>
    <w:rsid w:val="00721EC6"/>
    <w:rsid w:val="007356D1"/>
    <w:rsid w:val="00786BFC"/>
    <w:rsid w:val="007B3F8D"/>
    <w:rsid w:val="007C0313"/>
    <w:rsid w:val="007C354C"/>
    <w:rsid w:val="007F61EA"/>
    <w:rsid w:val="007F7E84"/>
    <w:rsid w:val="00861FDF"/>
    <w:rsid w:val="008758DE"/>
    <w:rsid w:val="008A3B50"/>
    <w:rsid w:val="008C3CD9"/>
    <w:rsid w:val="008F2D7C"/>
    <w:rsid w:val="0095412F"/>
    <w:rsid w:val="00984AB5"/>
    <w:rsid w:val="009D33E5"/>
    <w:rsid w:val="009F2E1C"/>
    <w:rsid w:val="009F355B"/>
    <w:rsid w:val="00A62563"/>
    <w:rsid w:val="00A92F98"/>
    <w:rsid w:val="00B01969"/>
    <w:rsid w:val="00B54C4C"/>
    <w:rsid w:val="00BD6544"/>
    <w:rsid w:val="00C116FF"/>
    <w:rsid w:val="00C12C40"/>
    <w:rsid w:val="00C17FD4"/>
    <w:rsid w:val="00C250DD"/>
    <w:rsid w:val="00C62FC2"/>
    <w:rsid w:val="00CA430E"/>
    <w:rsid w:val="00D049CC"/>
    <w:rsid w:val="00D052A7"/>
    <w:rsid w:val="00D1064B"/>
    <w:rsid w:val="00DC2C85"/>
    <w:rsid w:val="00E15B6D"/>
    <w:rsid w:val="00E429D9"/>
    <w:rsid w:val="00E442FF"/>
    <w:rsid w:val="00E63056"/>
    <w:rsid w:val="00E86FDB"/>
    <w:rsid w:val="00EB2E46"/>
    <w:rsid w:val="00F035C0"/>
    <w:rsid w:val="00F117B0"/>
    <w:rsid w:val="00F41179"/>
    <w:rsid w:val="00FD6580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B4621-0E6A-44DC-AC4E-FC0418BE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3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F8D"/>
  </w:style>
  <w:style w:type="paragraph" w:styleId="Footer">
    <w:name w:val="footer"/>
    <w:basedOn w:val="Normal"/>
    <w:link w:val="FooterChar"/>
    <w:uiPriority w:val="99"/>
    <w:semiHidden/>
    <w:unhideWhenUsed/>
    <w:rsid w:val="007B3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F8D"/>
  </w:style>
  <w:style w:type="paragraph" w:styleId="ListParagraph">
    <w:name w:val="List Paragraph"/>
    <w:basedOn w:val="Normal"/>
    <w:uiPriority w:val="34"/>
    <w:qFormat/>
    <w:rsid w:val="00511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46A"/>
    <w:rPr>
      <w:color w:val="0000FF" w:themeColor="hyperlink"/>
      <w:u w:val="single"/>
    </w:rPr>
  </w:style>
  <w:style w:type="paragraph" w:customStyle="1" w:styleId="Default">
    <w:name w:val="Default"/>
    <w:rsid w:val="003D746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et.denver.simpleviewcr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SimpleView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George</dc:creator>
  <cp:lastModifiedBy>Philip Waneka</cp:lastModifiedBy>
  <cp:revision>3</cp:revision>
  <dcterms:created xsi:type="dcterms:W3CDTF">2017-04-11T16:07:00Z</dcterms:created>
  <dcterms:modified xsi:type="dcterms:W3CDTF">2017-04-11T16:07:00Z</dcterms:modified>
</cp:coreProperties>
</file>