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BC" w:rsidRDefault="00D443BC" w:rsidP="00D443BC">
      <w:pPr>
        <w:pStyle w:val="Default"/>
        <w:rPr>
          <w:sz w:val="23"/>
          <w:szCs w:val="23"/>
        </w:rPr>
      </w:pPr>
    </w:p>
    <w:p w:rsidR="00D443BC" w:rsidRDefault="00D443BC" w:rsidP="00D443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Council on Travel and Tourism </w:t>
      </w:r>
    </w:p>
    <w:p w:rsidR="00D443BC" w:rsidRDefault="00D443BC" w:rsidP="00D443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Zoom Conference Call - </w:t>
      </w:r>
    </w:p>
    <w:p w:rsidR="00D443BC" w:rsidRDefault="00D443BC" w:rsidP="00D443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Friday, June 5, 2020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9:00 AM to Noon</w:t>
      </w:r>
    </w:p>
    <w:p w:rsidR="00D443BC" w:rsidRDefault="00D443BC" w:rsidP="00D443BC">
      <w:pPr>
        <w:pStyle w:val="Default"/>
        <w:rPr>
          <w:sz w:val="23"/>
          <w:szCs w:val="23"/>
        </w:rPr>
      </w:pPr>
    </w:p>
    <w:p w:rsidR="00D443BC" w:rsidRDefault="00D443BC" w:rsidP="00D443BC">
      <w:pPr>
        <w:pStyle w:val="Default"/>
        <w:rPr>
          <w:sz w:val="23"/>
          <w:szCs w:val="23"/>
        </w:rPr>
      </w:pPr>
    </w:p>
    <w:p w:rsidR="00D443BC" w:rsidRPr="009B6404" w:rsidRDefault="00D443BC" w:rsidP="00D443BC">
      <w:pPr>
        <w:pStyle w:val="Default"/>
        <w:ind w:left="3600" w:firstLine="720"/>
        <w:rPr>
          <w:b/>
          <w:sz w:val="23"/>
          <w:szCs w:val="23"/>
        </w:rPr>
      </w:pPr>
      <w:r w:rsidRPr="009B6404">
        <w:rPr>
          <w:b/>
          <w:sz w:val="23"/>
          <w:szCs w:val="23"/>
        </w:rPr>
        <w:t>AGENDA</w:t>
      </w:r>
    </w:p>
    <w:p w:rsidR="00D443BC" w:rsidRDefault="00D443BC" w:rsidP="00D443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Meeting will start promptly at 9:00 AM.  Agenda times are approximate based on topic discussion. </w:t>
      </w:r>
    </w:p>
    <w:p w:rsidR="00D443BC" w:rsidRDefault="00D443BC" w:rsidP="00D443BC">
      <w:pPr>
        <w:pStyle w:val="Default"/>
        <w:spacing w:after="118"/>
        <w:rPr>
          <w:sz w:val="23"/>
          <w:szCs w:val="23"/>
        </w:rPr>
      </w:pP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Call to Order (9:00) </w:t>
      </w: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Introductions </w:t>
      </w: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Overview of Virtual Call guidelines </w:t>
      </w: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Approval of Minutes </w:t>
      </w: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Public Comment </w:t>
      </w:r>
    </w:p>
    <w:p w:rsidR="006160C9" w:rsidRDefault="006160C9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>Secretary of Wildlife Parks and Tourism report</w:t>
      </w: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Director of Tourism report </w:t>
      </w: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>COVID 19 effects on the Kansas Tourism Industry / Future forecast</w:t>
      </w: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>Kansas Tourism Marketing</w:t>
      </w:r>
      <w:r w:rsidR="009C1CB2">
        <w:rPr>
          <w:sz w:val="23"/>
          <w:szCs w:val="23"/>
        </w:rPr>
        <w:t xml:space="preserve"> and Industry relationships</w:t>
      </w:r>
      <w:r>
        <w:rPr>
          <w:sz w:val="23"/>
          <w:szCs w:val="23"/>
        </w:rPr>
        <w:t xml:space="preserve"> during COVID 19 </w:t>
      </w: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Next steps for Kansas Tourism Marketing:  Bajillion Advertising Agency </w:t>
      </w:r>
    </w:p>
    <w:p w:rsidR="00D443BC" w:rsidRDefault="00D443BC" w:rsidP="006160C9">
      <w:pPr>
        <w:pStyle w:val="Default"/>
        <w:numPr>
          <w:ilvl w:val="0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Industry member Reports </w:t>
      </w:r>
    </w:p>
    <w:p w:rsidR="00D443BC" w:rsidRDefault="00D443BC" w:rsidP="006160C9">
      <w:pPr>
        <w:pStyle w:val="Default"/>
        <w:numPr>
          <w:ilvl w:val="1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Sport Hunting Association – Representative Ken Corbet </w:t>
      </w:r>
    </w:p>
    <w:p w:rsidR="00D443BC" w:rsidRDefault="00D443BC" w:rsidP="006160C9">
      <w:pPr>
        <w:pStyle w:val="Default"/>
        <w:numPr>
          <w:ilvl w:val="1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Tourism Industry Association of Kansas – Suzan Barnes </w:t>
      </w:r>
    </w:p>
    <w:p w:rsidR="00D443BC" w:rsidRDefault="00D443BC" w:rsidP="006160C9">
      <w:pPr>
        <w:pStyle w:val="Default"/>
        <w:numPr>
          <w:ilvl w:val="1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Fuel Marketing Association – Susie Coleman </w:t>
      </w:r>
    </w:p>
    <w:p w:rsidR="00D443BC" w:rsidRDefault="00D443BC" w:rsidP="006160C9">
      <w:pPr>
        <w:pStyle w:val="Default"/>
        <w:numPr>
          <w:ilvl w:val="1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 xml:space="preserve">Kansas Restaurant &amp; Hospitality Association – Lodging - open </w:t>
      </w:r>
    </w:p>
    <w:p w:rsidR="00D443BC" w:rsidRDefault="00D443BC" w:rsidP="006160C9">
      <w:pPr>
        <w:pStyle w:val="Default"/>
        <w:numPr>
          <w:ilvl w:val="1"/>
          <w:numId w:val="2"/>
        </w:numPr>
        <w:spacing w:after="118"/>
        <w:rPr>
          <w:sz w:val="23"/>
          <w:szCs w:val="23"/>
        </w:rPr>
      </w:pPr>
      <w:r>
        <w:rPr>
          <w:sz w:val="23"/>
          <w:szCs w:val="23"/>
        </w:rPr>
        <w:t>Kansas Restaurant &amp; Hospitality Association – Restaurants – Chuck Magerl</w:t>
      </w:r>
    </w:p>
    <w:p w:rsidR="00D443BC" w:rsidRDefault="00D443BC" w:rsidP="006160C9">
      <w:pPr>
        <w:pStyle w:val="Default"/>
        <w:numPr>
          <w:ilvl w:val="1"/>
          <w:numId w:val="2"/>
        </w:numPr>
        <w:spacing w:after="116"/>
        <w:rPr>
          <w:sz w:val="23"/>
          <w:szCs w:val="23"/>
        </w:rPr>
      </w:pPr>
      <w:r>
        <w:rPr>
          <w:sz w:val="23"/>
          <w:szCs w:val="23"/>
        </w:rPr>
        <w:t xml:space="preserve">Ex-Officio Reports  </w:t>
      </w:r>
    </w:p>
    <w:p w:rsidR="00D443BC" w:rsidRDefault="00D443BC" w:rsidP="006160C9">
      <w:pPr>
        <w:pStyle w:val="Default"/>
        <w:numPr>
          <w:ilvl w:val="0"/>
          <w:numId w:val="3"/>
        </w:numPr>
        <w:spacing w:after="116"/>
        <w:rPr>
          <w:sz w:val="23"/>
          <w:szCs w:val="23"/>
        </w:rPr>
      </w:pPr>
      <w:r>
        <w:rPr>
          <w:sz w:val="23"/>
          <w:szCs w:val="23"/>
        </w:rPr>
        <w:t xml:space="preserve">Kansas State Historical Society – Mary Madden </w:t>
      </w:r>
    </w:p>
    <w:p w:rsidR="00D443BC" w:rsidRDefault="00D443BC" w:rsidP="006160C9">
      <w:pPr>
        <w:pStyle w:val="Default"/>
        <w:numPr>
          <w:ilvl w:val="2"/>
          <w:numId w:val="1"/>
        </w:numPr>
        <w:spacing w:after="116"/>
        <w:rPr>
          <w:sz w:val="23"/>
          <w:szCs w:val="23"/>
        </w:rPr>
      </w:pPr>
      <w:r>
        <w:rPr>
          <w:sz w:val="23"/>
          <w:szCs w:val="23"/>
        </w:rPr>
        <w:t>ii. Kansas Dept of Commerce – Alex Rice</w:t>
      </w:r>
    </w:p>
    <w:p w:rsidR="00D443BC" w:rsidRDefault="00D443BC" w:rsidP="006160C9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Kansas Dept of Transportation – Jeanny Sharp</w:t>
      </w:r>
    </w:p>
    <w:p w:rsidR="00D443BC" w:rsidRDefault="00D443BC" w:rsidP="00D443BC">
      <w:pPr>
        <w:pStyle w:val="Default"/>
        <w:rPr>
          <w:sz w:val="23"/>
          <w:szCs w:val="23"/>
        </w:rPr>
      </w:pPr>
    </w:p>
    <w:p w:rsidR="00D443BC" w:rsidRDefault="00D443BC" w:rsidP="006160C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Next meeting Date:  Friday, Sept </w:t>
      </w:r>
      <w:r w:rsidR="00E25ECA">
        <w:rPr>
          <w:sz w:val="23"/>
          <w:szCs w:val="23"/>
        </w:rPr>
        <w:t>4</w:t>
      </w:r>
      <w:bookmarkStart w:id="0" w:name="_GoBack"/>
      <w:bookmarkEnd w:id="0"/>
      <w:r>
        <w:rPr>
          <w:sz w:val="23"/>
          <w:szCs w:val="23"/>
        </w:rPr>
        <w:t>, 2020</w:t>
      </w:r>
    </w:p>
    <w:p w:rsidR="00D443BC" w:rsidRDefault="00D443BC" w:rsidP="00D443BC">
      <w:pPr>
        <w:pStyle w:val="Default"/>
        <w:rPr>
          <w:sz w:val="23"/>
          <w:szCs w:val="23"/>
        </w:rPr>
      </w:pPr>
    </w:p>
    <w:p w:rsidR="00382413" w:rsidRPr="00D443BC" w:rsidRDefault="00D443BC" w:rsidP="006160C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Adjourn </w:t>
      </w:r>
    </w:p>
    <w:sectPr w:rsidR="00382413" w:rsidRPr="00D443BC" w:rsidSect="00153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720" w:bottom="144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5ECA">
      <w:r>
        <w:separator/>
      </w:r>
    </w:p>
  </w:endnote>
  <w:endnote w:type="continuationSeparator" w:id="0">
    <w:p w:rsidR="00000000" w:rsidRDefault="00E2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61" w:rsidRDefault="00E25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61" w:rsidRDefault="00E25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61" w:rsidRDefault="00E25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5ECA">
      <w:r>
        <w:separator/>
      </w:r>
    </w:p>
  </w:footnote>
  <w:footnote w:type="continuationSeparator" w:id="0">
    <w:p w:rsidR="00000000" w:rsidRDefault="00E2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61" w:rsidRDefault="00E25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61" w:rsidRDefault="00E25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604" w:rsidRDefault="006160C9">
    <w:pPr>
      <w:pStyle w:val="Header"/>
    </w:pPr>
    <w:r>
      <w:rPr>
        <w:noProof/>
      </w:rPr>
      <w:drawing>
        <wp:inline distT="0" distB="0" distL="0" distR="0" wp14:anchorId="19EC306C" wp14:editId="150A5111">
          <wp:extent cx="6858000" cy="1716024"/>
          <wp:effectExtent l="25400" t="0" r="0" b="0"/>
          <wp:docPr id="2" name="Picture 1" descr="Letterhead Office of the Secretary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ffice of the Secretary 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71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D09"/>
    <w:multiLevelType w:val="hybridMultilevel"/>
    <w:tmpl w:val="7664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4745"/>
    <w:multiLevelType w:val="hybridMultilevel"/>
    <w:tmpl w:val="014AD376"/>
    <w:lvl w:ilvl="0" w:tplc="77B2700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965C14"/>
    <w:multiLevelType w:val="hybridMultilevel"/>
    <w:tmpl w:val="5B9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7696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C"/>
    <w:rsid w:val="006160C9"/>
    <w:rsid w:val="008A4E4D"/>
    <w:rsid w:val="009C1CB2"/>
    <w:rsid w:val="00BF74BA"/>
    <w:rsid w:val="00C312C7"/>
    <w:rsid w:val="00D443BC"/>
    <w:rsid w:val="00E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5201"/>
  <w15:chartTrackingRefBased/>
  <w15:docId w15:val="{E9C0873A-011B-4AAD-9AFE-1F47AE3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B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3B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Jobe, Bridgette [KDWPT]</dc:creator>
  <cp:keywords/>
  <dc:description/>
  <cp:lastModifiedBy>Jobe, Bridgette [KDWPT]</cp:lastModifiedBy>
  <cp:revision>3</cp:revision>
  <dcterms:created xsi:type="dcterms:W3CDTF">2020-05-21T19:24:00Z</dcterms:created>
  <dcterms:modified xsi:type="dcterms:W3CDTF">2020-05-22T14:06:00Z</dcterms:modified>
</cp:coreProperties>
</file>