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ED" w:rsidRDefault="00C20BED" w:rsidP="00C20BED">
      <w:pPr>
        <w:pStyle w:val="Pa0"/>
        <w:ind w:left="280" w:right="280"/>
        <w:jc w:val="center"/>
        <w:rPr>
          <w:rFonts w:ascii="Arial" w:hAnsi="Arial" w:cs="Arial"/>
          <w:b/>
          <w:color w:val="221E1F"/>
          <w:sz w:val="28"/>
          <w:szCs w:val="28"/>
          <w:u w:val="single"/>
        </w:rPr>
      </w:pPr>
      <w:bookmarkStart w:id="0" w:name="_GoBack"/>
      <w:bookmarkEnd w:id="0"/>
      <w:r>
        <w:rPr>
          <w:rStyle w:val="A1"/>
          <w:rFonts w:ascii="Arial" w:hAnsi="Arial" w:cs="Arial"/>
          <w:sz w:val="28"/>
          <w:szCs w:val="28"/>
          <w:u w:val="single"/>
        </w:rPr>
        <w:t>201</w:t>
      </w:r>
      <w:r w:rsidR="00E54571">
        <w:rPr>
          <w:rStyle w:val="A1"/>
          <w:rFonts w:ascii="Arial" w:hAnsi="Arial" w:cs="Arial"/>
          <w:sz w:val="28"/>
          <w:szCs w:val="28"/>
          <w:u w:val="single"/>
        </w:rPr>
        <w:t>9</w:t>
      </w:r>
      <w:r>
        <w:rPr>
          <w:rStyle w:val="A1"/>
          <w:rFonts w:ascii="Arial" w:hAnsi="Arial" w:cs="Arial"/>
          <w:sz w:val="28"/>
          <w:szCs w:val="28"/>
          <w:u w:val="single"/>
        </w:rPr>
        <w:t xml:space="preserve"> </w:t>
      </w:r>
      <w:r w:rsidRPr="00806E29">
        <w:rPr>
          <w:rStyle w:val="A1"/>
          <w:rFonts w:ascii="Arial" w:hAnsi="Arial" w:cs="Arial"/>
          <w:sz w:val="28"/>
          <w:szCs w:val="28"/>
          <w:u w:val="single"/>
        </w:rPr>
        <w:t>Criteria and Guidelines</w:t>
      </w:r>
    </w:p>
    <w:p w:rsidR="00CF462F" w:rsidRPr="00806E29" w:rsidRDefault="00403CDD" w:rsidP="00740D1C">
      <w:pPr>
        <w:pStyle w:val="Pa0"/>
        <w:tabs>
          <w:tab w:val="left" w:pos="3780"/>
        </w:tabs>
        <w:ind w:right="280"/>
        <w:jc w:val="center"/>
        <w:rPr>
          <w:rFonts w:ascii="Arial" w:hAnsi="Arial" w:cs="Arial"/>
          <w:b/>
          <w:color w:val="221E1F"/>
          <w:sz w:val="28"/>
          <w:szCs w:val="28"/>
          <w:u w:val="single"/>
        </w:rPr>
      </w:pPr>
      <w:r w:rsidRPr="00CE1F05">
        <w:rPr>
          <w:rFonts w:ascii="Arial" w:hAnsi="Arial" w:cs="Arial"/>
          <w:b/>
          <w:bCs/>
          <w:color w:val="221E1F"/>
          <w:sz w:val="22"/>
          <w:szCs w:val="22"/>
        </w:rPr>
        <w:t xml:space="preserve">  </w:t>
      </w:r>
      <w:r w:rsidR="00CF462F" w:rsidRPr="00806E29">
        <w:rPr>
          <w:rFonts w:ascii="Arial" w:hAnsi="Arial" w:cs="Arial"/>
          <w:b/>
          <w:bCs/>
          <w:color w:val="221E1F"/>
          <w:sz w:val="28"/>
          <w:szCs w:val="28"/>
          <w:u w:val="single"/>
        </w:rPr>
        <w:t>Fayette County Tourism Grant Program</w:t>
      </w:r>
    </w:p>
    <w:p w:rsidR="00415359" w:rsidRDefault="00415359" w:rsidP="00415359">
      <w:pPr>
        <w:pStyle w:val="Default"/>
        <w:rPr>
          <w:rFonts w:ascii="Arial" w:hAnsi="Arial" w:cs="Arial"/>
          <w:sz w:val="22"/>
          <w:szCs w:val="22"/>
        </w:rPr>
      </w:pPr>
    </w:p>
    <w:p w:rsidR="00442D15" w:rsidRPr="00CE1F05" w:rsidRDefault="00442D15" w:rsidP="00415359">
      <w:pPr>
        <w:pStyle w:val="Default"/>
        <w:rPr>
          <w:rFonts w:ascii="Arial" w:hAnsi="Arial" w:cs="Arial"/>
          <w:sz w:val="22"/>
          <w:szCs w:val="22"/>
        </w:rPr>
      </w:pPr>
    </w:p>
    <w:p w:rsidR="00CF462F" w:rsidRDefault="00CF462F" w:rsidP="00CF462F">
      <w:pPr>
        <w:pStyle w:val="Pa2"/>
        <w:ind w:left="280" w:right="280"/>
        <w:jc w:val="center"/>
        <w:rPr>
          <w:rStyle w:val="A2"/>
          <w:sz w:val="24"/>
          <w:szCs w:val="24"/>
        </w:rPr>
      </w:pPr>
      <w:r w:rsidRPr="003B4F70">
        <w:rPr>
          <w:rStyle w:val="A2"/>
          <w:sz w:val="24"/>
          <w:szCs w:val="24"/>
        </w:rPr>
        <w:t>STATEMENT OF PURPOSE</w:t>
      </w:r>
    </w:p>
    <w:p w:rsidR="00893EE4" w:rsidRPr="00A12DB1" w:rsidRDefault="00893EE4" w:rsidP="00893EE4">
      <w:pPr>
        <w:pStyle w:val="Default"/>
        <w:rPr>
          <w:sz w:val="20"/>
          <w:szCs w:val="20"/>
        </w:rPr>
      </w:pPr>
    </w:p>
    <w:p w:rsidR="009E7C70" w:rsidRPr="00BC3CF7" w:rsidRDefault="00136D6F" w:rsidP="009E7C70">
      <w:pPr>
        <w:spacing w:line="254" w:lineRule="auto"/>
        <w:ind w:left="360"/>
        <w:jc w:val="both"/>
        <w:rPr>
          <w:rFonts w:ascii="Arial" w:hAnsi="Arial" w:cs="Arial"/>
          <w:sz w:val="20"/>
          <w:szCs w:val="20"/>
        </w:rPr>
      </w:pPr>
      <w:r w:rsidRPr="00BC3CF7">
        <w:rPr>
          <w:rStyle w:val="A3"/>
        </w:rPr>
        <w:t>Fifty</w:t>
      </w:r>
      <w:r w:rsidR="00CF462F" w:rsidRPr="00BC3CF7">
        <w:rPr>
          <w:rStyle w:val="A3"/>
        </w:rPr>
        <w:t xml:space="preserve"> percent of the Fayette </w:t>
      </w:r>
      <w:r w:rsidR="00F17964" w:rsidRPr="00BC3CF7">
        <w:rPr>
          <w:rStyle w:val="A3"/>
        </w:rPr>
        <w:t xml:space="preserve">County </w:t>
      </w:r>
      <w:r w:rsidR="001F4D9A" w:rsidRPr="00BC3CF7">
        <w:rPr>
          <w:rStyle w:val="A3"/>
        </w:rPr>
        <w:t>Lodging</w:t>
      </w:r>
      <w:r w:rsidR="00F17964" w:rsidRPr="00BC3CF7">
        <w:rPr>
          <w:rStyle w:val="A3"/>
        </w:rPr>
        <w:t xml:space="preserve"> </w:t>
      </w:r>
      <w:r w:rsidR="00CF462F" w:rsidRPr="00BC3CF7">
        <w:rPr>
          <w:rStyle w:val="A3"/>
        </w:rPr>
        <w:t xml:space="preserve">Tax is appropriated for a grant program specifically established to support the </w:t>
      </w:r>
      <w:r w:rsidR="0024321C" w:rsidRPr="00BC3CF7">
        <w:rPr>
          <w:rStyle w:val="A3"/>
        </w:rPr>
        <w:t>c</w:t>
      </w:r>
      <w:r w:rsidR="00CF462F" w:rsidRPr="00BC3CF7">
        <w:rPr>
          <w:rStyle w:val="A3"/>
        </w:rPr>
        <w:t xml:space="preserve">ounty’s tourism assets. </w:t>
      </w:r>
      <w:r w:rsidR="00975579" w:rsidRPr="00BC3CF7">
        <w:rPr>
          <w:rFonts w:ascii="Arial" w:hAnsi="Arial" w:cs="Arial"/>
          <w:b/>
          <w:bCs/>
          <w:sz w:val="20"/>
          <w:szCs w:val="20"/>
        </w:rPr>
        <w:t>The purpose of this grant program is to enhance the tourism</w:t>
      </w:r>
      <w:r w:rsidR="00975579" w:rsidRPr="00BC3CF7">
        <w:rPr>
          <w:rFonts w:ascii="Arial" w:hAnsi="Arial" w:cs="Arial"/>
          <w:sz w:val="20"/>
          <w:szCs w:val="20"/>
        </w:rPr>
        <w:t xml:space="preserve"> </w:t>
      </w:r>
      <w:r w:rsidR="00975579" w:rsidRPr="00BC3CF7">
        <w:rPr>
          <w:rFonts w:ascii="Arial" w:hAnsi="Arial" w:cs="Arial"/>
          <w:b/>
          <w:bCs/>
          <w:sz w:val="20"/>
          <w:szCs w:val="20"/>
        </w:rPr>
        <w:t xml:space="preserve">experience, increase tourism visitation and overnight stays within </w:t>
      </w:r>
      <w:r w:rsidR="00BA3A5F" w:rsidRPr="00BC3CF7">
        <w:rPr>
          <w:rFonts w:ascii="Arial" w:hAnsi="Arial" w:cs="Arial"/>
          <w:b/>
          <w:bCs/>
          <w:sz w:val="20"/>
          <w:szCs w:val="20"/>
        </w:rPr>
        <w:t xml:space="preserve">Fayette County.   </w:t>
      </w:r>
      <w:r w:rsidR="00BA3A5F" w:rsidRPr="00BC3CF7">
        <w:rPr>
          <w:rFonts w:ascii="Arial" w:hAnsi="Arial" w:cs="Arial"/>
          <w:bCs/>
          <w:sz w:val="20"/>
          <w:szCs w:val="20"/>
        </w:rPr>
        <w:t>A</w:t>
      </w:r>
      <w:r w:rsidR="00CF462F" w:rsidRPr="00BC3CF7">
        <w:rPr>
          <w:rStyle w:val="A3"/>
        </w:rPr>
        <w:t xml:space="preserve">wards are granted annually on the basis of merit as determined by the </w:t>
      </w:r>
      <w:r w:rsidR="00C27518" w:rsidRPr="00BC3CF7">
        <w:rPr>
          <w:rStyle w:val="A3"/>
        </w:rPr>
        <w:t xml:space="preserve">Fayette </w:t>
      </w:r>
      <w:r w:rsidR="00A44603" w:rsidRPr="00BC3CF7">
        <w:rPr>
          <w:rStyle w:val="A3"/>
        </w:rPr>
        <w:t>County Tourism</w:t>
      </w:r>
      <w:r w:rsidR="00CF462F" w:rsidRPr="00BC3CF7">
        <w:rPr>
          <w:rStyle w:val="A3"/>
        </w:rPr>
        <w:t xml:space="preserve"> Grant Review Committee and administered by the Fayette County Commissioners and the Laurel Highlands Visitors Bureau. </w:t>
      </w:r>
      <w:r w:rsidR="009E7C70" w:rsidRPr="00BC3CF7">
        <w:rPr>
          <w:rFonts w:ascii="Arial" w:eastAsia="Arial" w:hAnsi="Arial" w:cs="Arial"/>
          <w:sz w:val="20"/>
          <w:szCs w:val="20"/>
        </w:rPr>
        <w:t xml:space="preserve">Funds distributed in the form of grants are a portion of the hotel room occupancy tax collections.  </w:t>
      </w:r>
      <w:r w:rsidR="000B2471" w:rsidRPr="00BC3CF7">
        <w:rPr>
          <w:rFonts w:ascii="Arial" w:eastAsia="Arial" w:hAnsi="Arial" w:cs="Arial"/>
          <w:sz w:val="20"/>
          <w:szCs w:val="20"/>
        </w:rPr>
        <w:t>Thus, g</w:t>
      </w:r>
      <w:r w:rsidR="009E7C70" w:rsidRPr="00BC3CF7">
        <w:rPr>
          <w:rFonts w:ascii="Arial" w:eastAsia="Arial" w:hAnsi="Arial" w:cs="Arial"/>
          <w:sz w:val="20"/>
          <w:szCs w:val="20"/>
        </w:rPr>
        <w:t>rant funding should be primarily used for marketing and advertising expenses that target potential visitors who reside outside of the Laurel Highlands counties and whose visit is likely to result in an overnight stay.</w:t>
      </w:r>
    </w:p>
    <w:p w:rsidR="00CF462F" w:rsidRPr="00CE1F05" w:rsidRDefault="00CF462F" w:rsidP="003B4F70">
      <w:pPr>
        <w:pStyle w:val="Pa3"/>
        <w:ind w:right="280"/>
        <w:jc w:val="both"/>
        <w:rPr>
          <w:rFonts w:ascii="Arial" w:hAnsi="Arial" w:cs="Arial"/>
          <w:color w:val="221E1F"/>
          <w:sz w:val="22"/>
          <w:szCs w:val="22"/>
        </w:rPr>
      </w:pPr>
    </w:p>
    <w:p w:rsidR="00415359" w:rsidRDefault="00CF462F" w:rsidP="003B4F70">
      <w:pPr>
        <w:pStyle w:val="Pa2"/>
        <w:ind w:left="280" w:right="280"/>
        <w:jc w:val="center"/>
        <w:rPr>
          <w:rStyle w:val="A2"/>
          <w:sz w:val="24"/>
          <w:szCs w:val="24"/>
        </w:rPr>
      </w:pPr>
      <w:r w:rsidRPr="003B4F70">
        <w:rPr>
          <w:rStyle w:val="A2"/>
          <w:sz w:val="24"/>
          <w:szCs w:val="24"/>
        </w:rPr>
        <w:t>CRITERIA AND GUIDELINES</w:t>
      </w:r>
    </w:p>
    <w:p w:rsidR="009E7C70" w:rsidRPr="009E7C70" w:rsidRDefault="009E7C70" w:rsidP="009E7C70">
      <w:pPr>
        <w:pStyle w:val="Default"/>
      </w:pPr>
    </w:p>
    <w:p w:rsidR="00147B10" w:rsidRPr="00DB5CFB" w:rsidRDefault="0038242E" w:rsidP="00204703">
      <w:pPr>
        <w:numPr>
          <w:ilvl w:val="0"/>
          <w:numId w:val="14"/>
        </w:numPr>
        <w:spacing w:line="254" w:lineRule="auto"/>
        <w:ind w:left="806"/>
        <w:jc w:val="both"/>
        <w:rPr>
          <w:rFonts w:ascii="Arial" w:hAnsi="Arial" w:cs="Arial"/>
          <w:sz w:val="20"/>
          <w:szCs w:val="20"/>
        </w:rPr>
      </w:pPr>
      <w:r>
        <w:rPr>
          <w:rFonts w:ascii="Arial" w:eastAsia="Arial" w:hAnsi="Arial" w:cs="Arial"/>
          <w:sz w:val="20"/>
          <w:szCs w:val="20"/>
        </w:rPr>
        <w:t>N</w:t>
      </w:r>
      <w:r w:rsidR="009E7C70" w:rsidRPr="00DB5CFB">
        <w:rPr>
          <w:rFonts w:ascii="Arial" w:eastAsia="Arial" w:hAnsi="Arial" w:cs="Arial"/>
          <w:sz w:val="20"/>
          <w:szCs w:val="20"/>
        </w:rPr>
        <w:t xml:space="preserve">on-profit organizations are required to have a </w:t>
      </w:r>
      <w:r w:rsidR="00DB5CFB" w:rsidRPr="00DB5CFB">
        <w:rPr>
          <w:rFonts w:ascii="Arial" w:eastAsia="Arial" w:hAnsi="Arial" w:cs="Arial"/>
          <w:sz w:val="20"/>
          <w:szCs w:val="20"/>
        </w:rPr>
        <w:t xml:space="preserve">25% </w:t>
      </w:r>
      <w:r w:rsidR="009E7C70" w:rsidRPr="00DB5CFB">
        <w:rPr>
          <w:rFonts w:ascii="Arial" w:eastAsia="Arial" w:hAnsi="Arial" w:cs="Arial"/>
          <w:sz w:val="20"/>
          <w:szCs w:val="20"/>
        </w:rPr>
        <w:t>cash</w:t>
      </w:r>
      <w:r w:rsidR="00DB5CFB" w:rsidRPr="00DB5CFB">
        <w:rPr>
          <w:rFonts w:ascii="Arial" w:eastAsia="Arial" w:hAnsi="Arial" w:cs="Arial"/>
          <w:sz w:val="20"/>
          <w:szCs w:val="20"/>
        </w:rPr>
        <w:t xml:space="preserve"> match</w:t>
      </w:r>
      <w:r w:rsidR="009E7C70" w:rsidRPr="00DB5CFB">
        <w:rPr>
          <w:rFonts w:ascii="Arial" w:eastAsia="Arial" w:hAnsi="Arial" w:cs="Arial"/>
          <w:sz w:val="20"/>
          <w:szCs w:val="20"/>
        </w:rPr>
        <w:t xml:space="preserve"> or</w:t>
      </w:r>
      <w:r w:rsidR="00DB5CFB" w:rsidRPr="00DB5CFB">
        <w:rPr>
          <w:rFonts w:ascii="Arial" w:eastAsia="Arial" w:hAnsi="Arial" w:cs="Arial"/>
          <w:sz w:val="20"/>
          <w:szCs w:val="20"/>
        </w:rPr>
        <w:t xml:space="preserve"> a 12.5% cash match and 12.5%</w:t>
      </w:r>
      <w:r>
        <w:rPr>
          <w:rFonts w:ascii="Arial" w:eastAsia="Arial" w:hAnsi="Arial" w:cs="Arial"/>
          <w:sz w:val="20"/>
          <w:szCs w:val="20"/>
        </w:rPr>
        <w:t xml:space="preserve"> in-kind match.  </w:t>
      </w:r>
      <w:r w:rsidR="00DB5CFB" w:rsidRPr="00DB5CFB">
        <w:rPr>
          <w:rFonts w:ascii="Arial" w:eastAsia="Arial" w:hAnsi="Arial" w:cs="Arial"/>
          <w:sz w:val="20"/>
          <w:szCs w:val="20"/>
        </w:rPr>
        <w:t>The</w:t>
      </w:r>
      <w:r w:rsidR="009E7C70" w:rsidRPr="00DB5CFB">
        <w:rPr>
          <w:rFonts w:ascii="Arial" w:eastAsia="Arial" w:hAnsi="Arial" w:cs="Arial"/>
          <w:sz w:val="20"/>
          <w:szCs w:val="20"/>
        </w:rPr>
        <w:t xml:space="preserve"> in-kind services and/or donated materials and documentation must be provided for any in-kind match.  In-kind services documentation must include work performed, date/dates of the services and hourly rate and hours donated.   </w:t>
      </w:r>
      <w:r w:rsidR="009E7C70" w:rsidRPr="00DB5CFB">
        <w:rPr>
          <w:rFonts w:ascii="Arial" w:eastAsia="Arial" w:hAnsi="Arial" w:cs="Arial"/>
          <w:b/>
          <w:sz w:val="20"/>
          <w:szCs w:val="20"/>
        </w:rPr>
        <w:t>In-kind volunteer work is only acceptable for events (such as festivals) and only for the time the volunteer works at the event.</w:t>
      </w:r>
      <w:r w:rsidR="009E7C70" w:rsidRPr="00DB5CFB">
        <w:rPr>
          <w:rFonts w:ascii="Arial" w:eastAsia="Arial" w:hAnsi="Arial" w:cs="Arial"/>
          <w:sz w:val="20"/>
          <w:szCs w:val="20"/>
        </w:rPr>
        <w:t xml:space="preserve">  The volunteer’s time is valued at $10</w:t>
      </w:r>
      <w:r w:rsidR="000B2471" w:rsidRPr="00DB5CFB">
        <w:rPr>
          <w:rFonts w:ascii="Arial" w:eastAsia="Arial" w:hAnsi="Arial" w:cs="Arial"/>
          <w:sz w:val="20"/>
          <w:szCs w:val="20"/>
        </w:rPr>
        <w:t xml:space="preserve"> per </w:t>
      </w:r>
      <w:r w:rsidR="009E7C70" w:rsidRPr="00DB5CFB">
        <w:rPr>
          <w:rFonts w:ascii="Arial" w:eastAsia="Arial" w:hAnsi="Arial" w:cs="Arial"/>
          <w:sz w:val="20"/>
          <w:szCs w:val="20"/>
        </w:rPr>
        <w:t>hour and must be documented, including dates, services they provided, and hours of service.</w:t>
      </w:r>
      <w:r w:rsidR="009E7C70" w:rsidRPr="00DB5CFB">
        <w:rPr>
          <w:rFonts w:ascii="Arial" w:hAnsi="Arial" w:cs="Arial"/>
          <w:sz w:val="20"/>
          <w:szCs w:val="20"/>
        </w:rPr>
        <w:t xml:space="preserve"> </w:t>
      </w:r>
    </w:p>
    <w:p w:rsidR="00147B10" w:rsidRPr="00BC3CF7" w:rsidRDefault="00147B10" w:rsidP="00147B10">
      <w:pPr>
        <w:spacing w:line="254" w:lineRule="auto"/>
        <w:jc w:val="both"/>
        <w:rPr>
          <w:rFonts w:ascii="Arial" w:hAnsi="Arial" w:cs="Arial"/>
          <w:sz w:val="20"/>
          <w:szCs w:val="20"/>
        </w:rPr>
      </w:pPr>
    </w:p>
    <w:p w:rsidR="009E7C70" w:rsidRPr="00BC3CF7" w:rsidRDefault="00147B10" w:rsidP="009E7C70">
      <w:pPr>
        <w:numPr>
          <w:ilvl w:val="0"/>
          <w:numId w:val="14"/>
        </w:numPr>
        <w:spacing w:line="254" w:lineRule="auto"/>
        <w:jc w:val="both"/>
        <w:rPr>
          <w:rFonts w:ascii="Arial" w:hAnsi="Arial" w:cs="Arial"/>
          <w:sz w:val="20"/>
          <w:szCs w:val="20"/>
        </w:rPr>
      </w:pPr>
      <w:r w:rsidRPr="00DB5CFB">
        <w:rPr>
          <w:rStyle w:val="A3"/>
          <w:b/>
        </w:rPr>
        <w:t>For-profit organizations</w:t>
      </w:r>
      <w:r w:rsidRPr="00BC3CF7">
        <w:rPr>
          <w:rStyle w:val="A3"/>
        </w:rPr>
        <w:t xml:space="preserve"> can apply only for a marketing grant and are required to provide a dollar for dollar (1:1) match for dollars awarded.</w:t>
      </w:r>
    </w:p>
    <w:p w:rsidR="00147B10" w:rsidRPr="00BC3CF7" w:rsidRDefault="00147B10" w:rsidP="00147B10">
      <w:pPr>
        <w:spacing w:line="254" w:lineRule="auto"/>
        <w:jc w:val="both"/>
        <w:rPr>
          <w:rFonts w:ascii="Arial" w:hAnsi="Arial" w:cs="Arial"/>
          <w:sz w:val="20"/>
          <w:szCs w:val="20"/>
        </w:rPr>
      </w:pPr>
    </w:p>
    <w:p w:rsidR="009E7C70" w:rsidRPr="00BC3CF7" w:rsidRDefault="009E7C70" w:rsidP="009E7C70">
      <w:pPr>
        <w:numPr>
          <w:ilvl w:val="0"/>
          <w:numId w:val="14"/>
        </w:numPr>
        <w:spacing w:line="254" w:lineRule="auto"/>
        <w:jc w:val="both"/>
        <w:rPr>
          <w:rFonts w:ascii="Arial" w:hAnsi="Arial" w:cs="Arial"/>
          <w:sz w:val="20"/>
          <w:szCs w:val="20"/>
        </w:rPr>
      </w:pPr>
      <w:r w:rsidRPr="00BC3CF7">
        <w:rPr>
          <w:rFonts w:ascii="Arial" w:eastAsia="Arial" w:hAnsi="Arial" w:cs="Arial"/>
          <w:sz w:val="20"/>
          <w:szCs w:val="20"/>
        </w:rPr>
        <w:t>If you receive a grant, you can incur expenses eligible for assistance immediately after grant notification. Expenses cannot be inc</w:t>
      </w:r>
      <w:r w:rsidR="000B2471" w:rsidRPr="00BC3CF7">
        <w:rPr>
          <w:rFonts w:ascii="Arial" w:eastAsia="Arial" w:hAnsi="Arial" w:cs="Arial"/>
          <w:sz w:val="20"/>
          <w:szCs w:val="20"/>
        </w:rPr>
        <w:t>urred before notification date.</w:t>
      </w:r>
    </w:p>
    <w:p w:rsidR="009E7C70" w:rsidRPr="00BC3CF7" w:rsidRDefault="009E7C70" w:rsidP="009E7C70">
      <w:pPr>
        <w:ind w:left="720" w:hanging="240"/>
        <w:jc w:val="both"/>
        <w:rPr>
          <w:rFonts w:ascii="Arial" w:hAnsi="Arial" w:cs="Arial"/>
          <w:sz w:val="20"/>
          <w:szCs w:val="20"/>
        </w:rPr>
      </w:pPr>
    </w:p>
    <w:p w:rsidR="009E7C70" w:rsidRPr="00BC3CF7" w:rsidRDefault="000B2471" w:rsidP="009E7C70">
      <w:pPr>
        <w:numPr>
          <w:ilvl w:val="0"/>
          <w:numId w:val="14"/>
        </w:numPr>
        <w:autoSpaceDE w:val="0"/>
        <w:autoSpaceDN w:val="0"/>
        <w:adjustRightInd w:val="0"/>
        <w:jc w:val="both"/>
        <w:rPr>
          <w:rFonts w:ascii="Arial" w:hAnsi="Arial" w:cs="Arial"/>
          <w:b/>
          <w:bCs/>
          <w:sz w:val="20"/>
          <w:szCs w:val="20"/>
        </w:rPr>
      </w:pPr>
      <w:r w:rsidRPr="00BC3CF7">
        <w:rPr>
          <w:rFonts w:ascii="Arial" w:hAnsi="Arial" w:cs="Arial"/>
          <w:sz w:val="20"/>
          <w:szCs w:val="20"/>
        </w:rPr>
        <w:t>Marketing g</w:t>
      </w:r>
      <w:r w:rsidR="009E7C70" w:rsidRPr="00BC3CF7">
        <w:rPr>
          <w:rFonts w:ascii="Arial" w:hAnsi="Arial" w:cs="Arial"/>
          <w:sz w:val="20"/>
          <w:szCs w:val="20"/>
        </w:rPr>
        <w:t xml:space="preserve">rants may be awarded to any </w:t>
      </w:r>
      <w:r w:rsidRPr="00BC3CF7">
        <w:rPr>
          <w:rFonts w:ascii="Arial" w:hAnsi="Arial" w:cs="Arial"/>
          <w:sz w:val="20"/>
          <w:szCs w:val="20"/>
        </w:rPr>
        <w:t xml:space="preserve">non-profit or for-profit </w:t>
      </w:r>
      <w:r w:rsidR="009E7C70" w:rsidRPr="00BC3CF7">
        <w:rPr>
          <w:rFonts w:ascii="Arial" w:hAnsi="Arial" w:cs="Arial"/>
          <w:sz w:val="20"/>
          <w:szCs w:val="20"/>
        </w:rPr>
        <w:t>tourism-related business or organization</w:t>
      </w:r>
      <w:r w:rsidR="00BC1EA6" w:rsidRPr="00BC3CF7">
        <w:rPr>
          <w:rFonts w:ascii="Arial" w:hAnsi="Arial" w:cs="Arial"/>
          <w:sz w:val="20"/>
          <w:szCs w:val="20"/>
        </w:rPr>
        <w:t xml:space="preserve"> </w:t>
      </w:r>
      <w:r w:rsidR="009E7C70" w:rsidRPr="00BC3CF7">
        <w:rPr>
          <w:rFonts w:ascii="Arial" w:hAnsi="Arial" w:cs="Arial"/>
          <w:sz w:val="20"/>
          <w:szCs w:val="20"/>
        </w:rPr>
        <w:t xml:space="preserve">located within </w:t>
      </w:r>
      <w:r w:rsidR="00147B10" w:rsidRPr="00BC3CF7">
        <w:rPr>
          <w:rFonts w:ascii="Arial" w:hAnsi="Arial" w:cs="Arial"/>
          <w:sz w:val="20"/>
          <w:szCs w:val="20"/>
        </w:rPr>
        <w:t>Fayette</w:t>
      </w:r>
      <w:r w:rsidR="009E7C70" w:rsidRPr="00BC3CF7">
        <w:rPr>
          <w:rFonts w:ascii="Arial" w:hAnsi="Arial" w:cs="Arial"/>
          <w:sz w:val="20"/>
          <w:szCs w:val="20"/>
        </w:rPr>
        <w:t xml:space="preserve"> County that submits a request for such funds utilizing the official grant application furnished for this purpose and whose mission and operation are directly related to tourism and tourism development. </w:t>
      </w:r>
    </w:p>
    <w:p w:rsidR="009E7C70" w:rsidRPr="00BC3CF7" w:rsidRDefault="009E7C70" w:rsidP="009E7C70">
      <w:pPr>
        <w:pStyle w:val="ListParagraph"/>
        <w:rPr>
          <w:rFonts w:ascii="Arial" w:hAnsi="Arial" w:cs="Arial"/>
          <w:b/>
          <w:bCs/>
          <w:sz w:val="20"/>
          <w:szCs w:val="20"/>
        </w:rPr>
      </w:pPr>
    </w:p>
    <w:p w:rsidR="009E7C70" w:rsidRPr="00BC3CF7" w:rsidRDefault="009E7C70" w:rsidP="009E7C70">
      <w:pPr>
        <w:numPr>
          <w:ilvl w:val="0"/>
          <w:numId w:val="14"/>
        </w:numPr>
        <w:autoSpaceDE w:val="0"/>
        <w:autoSpaceDN w:val="0"/>
        <w:adjustRightInd w:val="0"/>
        <w:jc w:val="both"/>
        <w:rPr>
          <w:rFonts w:ascii="Arial" w:hAnsi="Arial" w:cs="Arial"/>
          <w:sz w:val="20"/>
          <w:szCs w:val="20"/>
        </w:rPr>
      </w:pPr>
      <w:r w:rsidRPr="00BC3CF7">
        <w:rPr>
          <w:rFonts w:ascii="Arial" w:hAnsi="Arial" w:cs="Arial"/>
          <w:sz w:val="20"/>
          <w:szCs w:val="20"/>
        </w:rPr>
        <w:t>Grants are awarded on an annual basis.</w:t>
      </w:r>
    </w:p>
    <w:p w:rsidR="009E7C70" w:rsidRPr="00BC3CF7" w:rsidRDefault="009E7C70" w:rsidP="009E7C70">
      <w:pPr>
        <w:pStyle w:val="ListParagraph"/>
        <w:ind w:hanging="360"/>
        <w:jc w:val="both"/>
        <w:rPr>
          <w:rFonts w:ascii="Arial" w:hAnsi="Arial" w:cs="Arial"/>
          <w:sz w:val="20"/>
          <w:szCs w:val="20"/>
        </w:rPr>
      </w:pPr>
    </w:p>
    <w:p w:rsidR="009E7C70" w:rsidRPr="00BC3CF7" w:rsidRDefault="009E7C70" w:rsidP="009E7C70">
      <w:pPr>
        <w:numPr>
          <w:ilvl w:val="0"/>
          <w:numId w:val="14"/>
        </w:numPr>
        <w:rPr>
          <w:rFonts w:ascii="Arial" w:hAnsi="Arial" w:cs="Arial"/>
          <w:sz w:val="20"/>
          <w:szCs w:val="20"/>
        </w:rPr>
      </w:pPr>
      <w:r w:rsidRPr="00BC3CF7">
        <w:rPr>
          <w:rFonts w:ascii="Arial" w:hAnsi="Arial" w:cs="Arial"/>
          <w:sz w:val="20"/>
          <w:szCs w:val="20"/>
        </w:rPr>
        <w:t xml:space="preserve">Applicants should not assume that they will be awarded a grant on an annual basis, nor should they consider these tourism grants a permanent addition to their budget. </w:t>
      </w:r>
    </w:p>
    <w:p w:rsidR="009E7C70" w:rsidRPr="00BC3CF7" w:rsidRDefault="009E7C70" w:rsidP="009E7C70">
      <w:pPr>
        <w:pStyle w:val="ListParagraph"/>
        <w:rPr>
          <w:rFonts w:ascii="Arial" w:hAnsi="Arial" w:cs="Arial"/>
          <w:sz w:val="20"/>
          <w:szCs w:val="20"/>
        </w:rPr>
      </w:pPr>
    </w:p>
    <w:p w:rsidR="009E7C70" w:rsidRPr="00BC3CF7" w:rsidRDefault="009E7C70" w:rsidP="009E7C70">
      <w:pPr>
        <w:numPr>
          <w:ilvl w:val="0"/>
          <w:numId w:val="14"/>
        </w:numPr>
        <w:rPr>
          <w:rFonts w:ascii="Arial" w:hAnsi="Arial" w:cs="Arial"/>
          <w:sz w:val="20"/>
          <w:szCs w:val="20"/>
        </w:rPr>
      </w:pPr>
      <w:r w:rsidRPr="006F1A55">
        <w:rPr>
          <w:rFonts w:ascii="Arial" w:hAnsi="Arial" w:cs="Arial"/>
          <w:sz w:val="20"/>
          <w:szCs w:val="20"/>
          <w:u w:val="single"/>
        </w:rPr>
        <w:t xml:space="preserve">If, at the deadline for submission of the current year’s applications, any recipient of a prior grant that has not submitted the required supporting documentation within the prescribed deadline explaining and evidencing the use of the grant and an extension has not been requested and approved, </w:t>
      </w:r>
      <w:r w:rsidR="0056016D" w:rsidRPr="006F1A55">
        <w:rPr>
          <w:rFonts w:ascii="Arial" w:hAnsi="Arial" w:cs="Arial"/>
          <w:sz w:val="20"/>
          <w:szCs w:val="20"/>
          <w:u w:val="single"/>
        </w:rPr>
        <w:t xml:space="preserve">the applicant </w:t>
      </w:r>
      <w:r w:rsidRPr="006F1A55">
        <w:rPr>
          <w:rFonts w:ascii="Arial" w:hAnsi="Arial" w:cs="Arial"/>
          <w:sz w:val="20"/>
          <w:szCs w:val="20"/>
          <w:u w:val="single"/>
        </w:rPr>
        <w:t>shall be ineligible to apply for a future grant until such supporting documentation required herein are submitted and accepted</w:t>
      </w:r>
      <w:r w:rsidRPr="00BC3CF7">
        <w:rPr>
          <w:rFonts w:ascii="Arial" w:hAnsi="Arial" w:cs="Arial"/>
          <w:sz w:val="20"/>
          <w:szCs w:val="20"/>
        </w:rPr>
        <w:t>.</w:t>
      </w:r>
    </w:p>
    <w:p w:rsidR="009E7C70" w:rsidRPr="00BC3CF7" w:rsidRDefault="009E7C70" w:rsidP="009E7C70">
      <w:pPr>
        <w:ind w:left="360"/>
        <w:rPr>
          <w:rFonts w:ascii="Arial" w:hAnsi="Arial" w:cs="Arial"/>
          <w:sz w:val="20"/>
          <w:szCs w:val="20"/>
        </w:rPr>
      </w:pPr>
    </w:p>
    <w:p w:rsidR="009E7C70" w:rsidRPr="00BC3CF7" w:rsidRDefault="009E7C70" w:rsidP="009E7C70">
      <w:pPr>
        <w:numPr>
          <w:ilvl w:val="0"/>
          <w:numId w:val="14"/>
        </w:numPr>
        <w:jc w:val="both"/>
        <w:rPr>
          <w:rFonts w:ascii="Arial" w:hAnsi="Arial" w:cs="Arial"/>
          <w:sz w:val="20"/>
          <w:szCs w:val="20"/>
        </w:rPr>
      </w:pPr>
      <w:r w:rsidRPr="00BC3CF7">
        <w:rPr>
          <w:rFonts w:ascii="Arial" w:hAnsi="Arial" w:cs="Arial"/>
          <w:sz w:val="20"/>
          <w:szCs w:val="20"/>
        </w:rPr>
        <w:t xml:space="preserve">Applicants must use only the official forms and required documents for submission.  </w:t>
      </w:r>
    </w:p>
    <w:p w:rsidR="009E7C70" w:rsidRPr="00BC3CF7" w:rsidRDefault="009E7C70" w:rsidP="009E7C70">
      <w:pPr>
        <w:pStyle w:val="ListParagraph"/>
        <w:ind w:hanging="360"/>
        <w:jc w:val="both"/>
        <w:rPr>
          <w:rFonts w:ascii="Arial" w:hAnsi="Arial" w:cs="Arial"/>
          <w:sz w:val="20"/>
          <w:szCs w:val="20"/>
        </w:rPr>
      </w:pPr>
    </w:p>
    <w:p w:rsidR="009E7C70" w:rsidRPr="00BC3CF7" w:rsidRDefault="009E7C70" w:rsidP="009E7C70">
      <w:pPr>
        <w:numPr>
          <w:ilvl w:val="0"/>
          <w:numId w:val="14"/>
        </w:numPr>
        <w:autoSpaceDE w:val="0"/>
        <w:autoSpaceDN w:val="0"/>
        <w:adjustRightInd w:val="0"/>
        <w:jc w:val="both"/>
        <w:rPr>
          <w:rFonts w:ascii="Arial" w:hAnsi="Arial" w:cs="Arial"/>
          <w:sz w:val="20"/>
          <w:szCs w:val="20"/>
        </w:rPr>
      </w:pPr>
      <w:r w:rsidRPr="00BC3CF7">
        <w:rPr>
          <w:rFonts w:ascii="Arial" w:hAnsi="Arial" w:cs="Arial"/>
          <w:sz w:val="20"/>
          <w:szCs w:val="20"/>
        </w:rPr>
        <w:t>Grant applications must be type</w:t>
      </w:r>
      <w:r w:rsidR="000B2471" w:rsidRPr="00BC3CF7">
        <w:rPr>
          <w:rFonts w:ascii="Arial" w:hAnsi="Arial" w:cs="Arial"/>
          <w:sz w:val="20"/>
          <w:szCs w:val="20"/>
        </w:rPr>
        <w:t>d</w:t>
      </w:r>
      <w:r w:rsidRPr="00BC3CF7">
        <w:rPr>
          <w:rFonts w:ascii="Arial" w:hAnsi="Arial" w:cs="Arial"/>
          <w:sz w:val="20"/>
          <w:szCs w:val="20"/>
        </w:rPr>
        <w:t>.  Handwritten applications will not be considered by the grant committee.</w:t>
      </w:r>
    </w:p>
    <w:p w:rsidR="009E7C70" w:rsidRPr="00BC3CF7" w:rsidRDefault="009E7C70" w:rsidP="009E7C70">
      <w:pPr>
        <w:pStyle w:val="ListParagraph"/>
        <w:rPr>
          <w:rFonts w:ascii="Arial" w:hAnsi="Arial" w:cs="Arial"/>
          <w:sz w:val="20"/>
          <w:szCs w:val="20"/>
        </w:rPr>
      </w:pPr>
    </w:p>
    <w:p w:rsidR="009E7C70" w:rsidRPr="00BC3CF7" w:rsidRDefault="009E7C70" w:rsidP="009E7C70">
      <w:pPr>
        <w:numPr>
          <w:ilvl w:val="0"/>
          <w:numId w:val="14"/>
        </w:numPr>
        <w:autoSpaceDE w:val="0"/>
        <w:autoSpaceDN w:val="0"/>
        <w:adjustRightInd w:val="0"/>
        <w:jc w:val="both"/>
        <w:rPr>
          <w:rFonts w:ascii="Arial" w:hAnsi="Arial" w:cs="Arial"/>
          <w:sz w:val="20"/>
          <w:szCs w:val="20"/>
        </w:rPr>
      </w:pPr>
      <w:r w:rsidRPr="00BC3CF7">
        <w:rPr>
          <w:rFonts w:ascii="Arial" w:hAnsi="Arial" w:cs="Arial"/>
          <w:sz w:val="20"/>
          <w:szCs w:val="20"/>
        </w:rPr>
        <w:t xml:space="preserve"> </w:t>
      </w:r>
      <w:r w:rsidR="00893EE4" w:rsidRPr="00BC3CF7">
        <w:rPr>
          <w:rFonts w:ascii="Arial" w:hAnsi="Arial" w:cs="Arial"/>
          <w:sz w:val="20"/>
          <w:szCs w:val="20"/>
        </w:rPr>
        <w:t>A</w:t>
      </w:r>
      <w:r w:rsidRPr="00BC3CF7">
        <w:rPr>
          <w:rFonts w:ascii="Arial" w:hAnsi="Arial" w:cs="Arial"/>
          <w:sz w:val="20"/>
          <w:szCs w:val="20"/>
        </w:rPr>
        <w:t xml:space="preserve"> </w:t>
      </w:r>
      <w:r w:rsidR="00893EE4" w:rsidRPr="00BC3CF7">
        <w:rPr>
          <w:rFonts w:ascii="Arial" w:hAnsi="Arial" w:cs="Arial"/>
          <w:sz w:val="20"/>
          <w:szCs w:val="20"/>
        </w:rPr>
        <w:t xml:space="preserve">non-profit organization </w:t>
      </w:r>
      <w:r w:rsidRPr="00BC3CF7">
        <w:rPr>
          <w:rFonts w:ascii="Arial" w:hAnsi="Arial" w:cs="Arial"/>
          <w:sz w:val="20"/>
          <w:szCs w:val="20"/>
        </w:rPr>
        <w:t xml:space="preserve">may not file for more than one grant request for each type of grant.  </w:t>
      </w:r>
    </w:p>
    <w:p w:rsidR="00893EE4" w:rsidRPr="00BC3CF7" w:rsidRDefault="00893EE4" w:rsidP="00893EE4">
      <w:pPr>
        <w:pStyle w:val="ListParagraph"/>
        <w:rPr>
          <w:rFonts w:ascii="Arial" w:hAnsi="Arial" w:cs="Arial"/>
          <w:sz w:val="20"/>
          <w:szCs w:val="20"/>
        </w:rPr>
      </w:pPr>
    </w:p>
    <w:p w:rsidR="009E7C70" w:rsidRPr="00BC3CF7" w:rsidRDefault="009E7C70" w:rsidP="009E7C70">
      <w:pPr>
        <w:pStyle w:val="Pa1"/>
        <w:numPr>
          <w:ilvl w:val="0"/>
          <w:numId w:val="14"/>
        </w:numPr>
        <w:ind w:right="280"/>
        <w:jc w:val="both"/>
        <w:rPr>
          <w:rStyle w:val="A3"/>
        </w:rPr>
      </w:pPr>
      <w:r w:rsidRPr="00BC3CF7">
        <w:rPr>
          <w:rFonts w:ascii="Arial" w:hAnsi="Arial" w:cs="Arial"/>
          <w:sz w:val="20"/>
          <w:szCs w:val="20"/>
        </w:rPr>
        <w:t xml:space="preserve"> Each type of grant request must be submitted on a separate application.</w:t>
      </w:r>
      <w:r w:rsidRPr="00BC3CF7">
        <w:rPr>
          <w:rStyle w:val="A3"/>
        </w:rPr>
        <w:t xml:space="preserve"> </w:t>
      </w:r>
    </w:p>
    <w:p w:rsidR="009E7C70" w:rsidRPr="00BC3CF7" w:rsidRDefault="009E7C70" w:rsidP="009E7C70">
      <w:pPr>
        <w:pStyle w:val="Pa1"/>
        <w:ind w:left="720" w:right="280" w:hanging="360"/>
        <w:jc w:val="both"/>
        <w:rPr>
          <w:rStyle w:val="A3"/>
        </w:rPr>
      </w:pPr>
    </w:p>
    <w:p w:rsidR="009E7C70" w:rsidRPr="00BC3CF7" w:rsidRDefault="009E7C70" w:rsidP="009E7C70">
      <w:pPr>
        <w:pStyle w:val="Pa1"/>
        <w:numPr>
          <w:ilvl w:val="0"/>
          <w:numId w:val="14"/>
        </w:numPr>
        <w:spacing w:line="240" w:lineRule="auto"/>
        <w:jc w:val="both"/>
        <w:rPr>
          <w:rStyle w:val="A3"/>
        </w:rPr>
      </w:pPr>
      <w:r w:rsidRPr="00BC3CF7">
        <w:rPr>
          <w:rStyle w:val="A3"/>
        </w:rPr>
        <w:lastRenderedPageBreak/>
        <w:t xml:space="preserve"> Individual applications should be secured with a paperclip.  </w:t>
      </w:r>
      <w:r w:rsidRPr="00BC3CF7">
        <w:rPr>
          <w:rStyle w:val="A3"/>
          <w:u w:val="single"/>
        </w:rPr>
        <w:t>DO NOT staple together and DO NOT place applications in folders or binders.</w:t>
      </w:r>
      <w:r w:rsidRPr="00BC3CF7">
        <w:rPr>
          <w:rStyle w:val="A3"/>
        </w:rPr>
        <w:t xml:space="preserve"> </w:t>
      </w:r>
    </w:p>
    <w:p w:rsidR="009E7C70" w:rsidRPr="00BC3CF7" w:rsidRDefault="009E7C70" w:rsidP="009E7C70">
      <w:pPr>
        <w:autoSpaceDE w:val="0"/>
        <w:autoSpaceDN w:val="0"/>
        <w:adjustRightInd w:val="0"/>
        <w:ind w:left="720" w:hanging="360"/>
        <w:jc w:val="both"/>
        <w:rPr>
          <w:rFonts w:ascii="Arial" w:hAnsi="Arial" w:cs="Arial"/>
          <w:sz w:val="20"/>
          <w:szCs w:val="20"/>
        </w:rPr>
      </w:pPr>
    </w:p>
    <w:p w:rsidR="009E7C70" w:rsidRPr="00BC3CF7" w:rsidRDefault="009E7C70" w:rsidP="009E7C70">
      <w:pPr>
        <w:pStyle w:val="Pa1"/>
        <w:numPr>
          <w:ilvl w:val="0"/>
          <w:numId w:val="14"/>
        </w:numPr>
        <w:spacing w:line="240" w:lineRule="auto"/>
        <w:jc w:val="both"/>
        <w:rPr>
          <w:rFonts w:ascii="Arial" w:hAnsi="Arial" w:cs="Arial"/>
          <w:sz w:val="20"/>
          <w:szCs w:val="20"/>
        </w:rPr>
      </w:pPr>
      <w:r w:rsidRPr="00BC3CF7">
        <w:rPr>
          <w:rFonts w:ascii="Arial" w:hAnsi="Arial" w:cs="Arial"/>
          <w:sz w:val="20"/>
          <w:szCs w:val="20"/>
        </w:rPr>
        <w:t xml:space="preserve"> Award amounts must be appropriately utilized </w:t>
      </w:r>
      <w:r w:rsidRPr="00BC3CF7">
        <w:rPr>
          <w:rFonts w:ascii="Arial" w:hAnsi="Arial" w:cs="Arial"/>
          <w:b/>
          <w:bCs/>
          <w:sz w:val="20"/>
          <w:szCs w:val="20"/>
        </w:rPr>
        <w:t>before December 31, 201</w:t>
      </w:r>
      <w:r w:rsidR="00E54571">
        <w:rPr>
          <w:rFonts w:ascii="Arial" w:hAnsi="Arial" w:cs="Arial"/>
          <w:b/>
          <w:bCs/>
          <w:sz w:val="20"/>
          <w:szCs w:val="20"/>
        </w:rPr>
        <w:t>9</w:t>
      </w:r>
      <w:r w:rsidRPr="00BC3CF7">
        <w:rPr>
          <w:rFonts w:ascii="Arial" w:hAnsi="Arial" w:cs="Arial"/>
          <w:sz w:val="20"/>
          <w:szCs w:val="20"/>
        </w:rPr>
        <w:t>.</w:t>
      </w:r>
    </w:p>
    <w:p w:rsidR="009E7C70" w:rsidRPr="00BC3CF7" w:rsidRDefault="009E7C70" w:rsidP="009E7C70">
      <w:pPr>
        <w:ind w:left="720" w:hanging="360"/>
        <w:jc w:val="both"/>
        <w:rPr>
          <w:rFonts w:ascii="Arial" w:hAnsi="Arial" w:cs="Arial"/>
          <w:sz w:val="20"/>
          <w:szCs w:val="20"/>
        </w:rPr>
      </w:pPr>
    </w:p>
    <w:p w:rsidR="009E7C70" w:rsidRPr="00BC3CF7" w:rsidRDefault="009E7C70" w:rsidP="009E7C70">
      <w:pPr>
        <w:pStyle w:val="Pa1"/>
        <w:numPr>
          <w:ilvl w:val="0"/>
          <w:numId w:val="14"/>
        </w:numPr>
        <w:spacing w:line="240" w:lineRule="auto"/>
        <w:jc w:val="both"/>
        <w:rPr>
          <w:rFonts w:ascii="Arial" w:hAnsi="Arial" w:cs="Arial"/>
          <w:sz w:val="20"/>
          <w:szCs w:val="20"/>
        </w:rPr>
      </w:pPr>
      <w:r w:rsidRPr="00BC3CF7">
        <w:rPr>
          <w:rFonts w:ascii="Arial" w:hAnsi="Arial" w:cs="Arial"/>
          <w:sz w:val="20"/>
          <w:szCs w:val="20"/>
        </w:rPr>
        <w:t xml:space="preserve">If the funds cannot be appropriately utilized within the designated period applicants must inform the grant committee in writing and either request an extension or return, to the Laurel Highlands Visitors Bureau, administrator of the </w:t>
      </w:r>
      <w:r w:rsidR="00147B10" w:rsidRPr="00BC3CF7">
        <w:rPr>
          <w:rFonts w:ascii="Arial" w:hAnsi="Arial" w:cs="Arial"/>
          <w:sz w:val="20"/>
          <w:szCs w:val="20"/>
        </w:rPr>
        <w:t>Fayette</w:t>
      </w:r>
      <w:r w:rsidRPr="00BC3CF7">
        <w:rPr>
          <w:rFonts w:ascii="Arial" w:hAnsi="Arial" w:cs="Arial"/>
          <w:sz w:val="20"/>
          <w:szCs w:val="20"/>
        </w:rPr>
        <w:t xml:space="preserve"> Tourism Grant Program, the unused portion of the grant that has not been appropriately utilized along with any interest accrued accompanied by an explanation of why the funds were not used.</w:t>
      </w:r>
    </w:p>
    <w:p w:rsidR="009E7C70" w:rsidRPr="00BC3CF7" w:rsidRDefault="009E7C70" w:rsidP="009E7C70">
      <w:pPr>
        <w:rPr>
          <w:rFonts w:ascii="Arial" w:hAnsi="Arial" w:cs="Arial"/>
          <w:sz w:val="20"/>
          <w:szCs w:val="20"/>
        </w:rPr>
      </w:pPr>
    </w:p>
    <w:p w:rsidR="009E7C70" w:rsidRPr="00BC3CF7" w:rsidRDefault="009E7C70" w:rsidP="009E7C70">
      <w:pPr>
        <w:numPr>
          <w:ilvl w:val="0"/>
          <w:numId w:val="14"/>
        </w:numPr>
        <w:autoSpaceDE w:val="0"/>
        <w:autoSpaceDN w:val="0"/>
        <w:adjustRightInd w:val="0"/>
        <w:jc w:val="both"/>
        <w:rPr>
          <w:rFonts w:ascii="Arial" w:hAnsi="Arial" w:cs="Arial"/>
          <w:bCs/>
          <w:sz w:val="20"/>
          <w:szCs w:val="20"/>
        </w:rPr>
      </w:pPr>
      <w:r w:rsidRPr="00BC3CF7">
        <w:rPr>
          <w:rFonts w:ascii="Arial" w:hAnsi="Arial" w:cs="Arial"/>
          <w:bCs/>
          <w:sz w:val="20"/>
          <w:szCs w:val="20"/>
        </w:rPr>
        <w:t xml:space="preserve"> Recipients approved for an extension shall be eligible to apply for a subsequent grant during the extension period.  </w:t>
      </w:r>
    </w:p>
    <w:p w:rsidR="009E7C70" w:rsidRPr="00BC3CF7" w:rsidRDefault="009E7C70" w:rsidP="009E7C70">
      <w:pPr>
        <w:pStyle w:val="ListParagraph"/>
        <w:ind w:hanging="360"/>
        <w:jc w:val="both"/>
        <w:rPr>
          <w:rFonts w:ascii="Arial" w:hAnsi="Arial" w:cs="Arial"/>
          <w:bCs/>
          <w:sz w:val="20"/>
          <w:szCs w:val="20"/>
        </w:rPr>
      </w:pPr>
    </w:p>
    <w:p w:rsidR="009E7C70" w:rsidRPr="00BC3CF7" w:rsidRDefault="009E7C70" w:rsidP="009E7C70">
      <w:pPr>
        <w:numPr>
          <w:ilvl w:val="0"/>
          <w:numId w:val="14"/>
        </w:numPr>
        <w:jc w:val="both"/>
        <w:rPr>
          <w:rFonts w:ascii="Arial" w:hAnsi="Arial" w:cs="Arial"/>
          <w:bCs/>
          <w:sz w:val="20"/>
          <w:szCs w:val="20"/>
        </w:rPr>
      </w:pPr>
      <w:r w:rsidRPr="00BC3CF7">
        <w:rPr>
          <w:rFonts w:ascii="Arial" w:hAnsi="Arial" w:cs="Arial"/>
          <w:bCs/>
          <w:sz w:val="20"/>
          <w:szCs w:val="20"/>
        </w:rPr>
        <w:t xml:space="preserve"> The grant committee reserves the right to approve or reject an extension request and the decision of the committee or its designated representative(s) shall be final and binding upon all parties.</w:t>
      </w:r>
      <w:r w:rsidRPr="00BC3CF7">
        <w:rPr>
          <w:rFonts w:ascii="Arial" w:hAnsi="Arial" w:cs="Arial"/>
          <w:sz w:val="20"/>
          <w:szCs w:val="20"/>
        </w:rPr>
        <w:t xml:space="preserve"> </w:t>
      </w:r>
    </w:p>
    <w:p w:rsidR="009E7C70" w:rsidRPr="00BC3CF7" w:rsidRDefault="009E7C70" w:rsidP="009E7C70">
      <w:pPr>
        <w:pStyle w:val="ListParagraph"/>
        <w:ind w:hanging="360"/>
        <w:jc w:val="both"/>
        <w:rPr>
          <w:rFonts w:ascii="Arial" w:hAnsi="Arial" w:cs="Arial"/>
          <w:bCs/>
          <w:sz w:val="20"/>
          <w:szCs w:val="20"/>
        </w:rPr>
      </w:pPr>
    </w:p>
    <w:p w:rsidR="009E7C70" w:rsidRPr="00BC3CF7" w:rsidRDefault="009E7C70" w:rsidP="009E7C70">
      <w:pPr>
        <w:numPr>
          <w:ilvl w:val="0"/>
          <w:numId w:val="14"/>
        </w:numPr>
        <w:autoSpaceDE w:val="0"/>
        <w:autoSpaceDN w:val="0"/>
        <w:adjustRightInd w:val="0"/>
        <w:ind w:right="280"/>
        <w:jc w:val="both"/>
        <w:rPr>
          <w:rFonts w:ascii="Arial" w:hAnsi="Arial" w:cs="Arial"/>
          <w:b/>
          <w:bCs/>
          <w:sz w:val="20"/>
          <w:szCs w:val="20"/>
        </w:rPr>
      </w:pPr>
      <w:r w:rsidRPr="00BC3CF7">
        <w:rPr>
          <w:rFonts w:ascii="Arial" w:hAnsi="Arial" w:cs="Arial"/>
          <w:sz w:val="20"/>
          <w:szCs w:val="20"/>
        </w:rPr>
        <w:t xml:space="preserve"> As a provision of accepting the grant, awardees agree to provide adequate proof that the funds received were used for their intended purpose. </w:t>
      </w:r>
    </w:p>
    <w:p w:rsidR="009E7C70" w:rsidRPr="00BC3CF7" w:rsidRDefault="009E7C70" w:rsidP="009E7C70">
      <w:pPr>
        <w:pStyle w:val="ListParagraph"/>
        <w:ind w:hanging="360"/>
        <w:jc w:val="both"/>
        <w:rPr>
          <w:rFonts w:ascii="Arial" w:hAnsi="Arial" w:cs="Arial"/>
          <w:bCs/>
          <w:sz w:val="20"/>
          <w:szCs w:val="20"/>
        </w:rPr>
      </w:pPr>
    </w:p>
    <w:p w:rsidR="009E7C70" w:rsidRPr="006F1A55" w:rsidRDefault="009E7C70" w:rsidP="009E7C70">
      <w:pPr>
        <w:numPr>
          <w:ilvl w:val="0"/>
          <w:numId w:val="14"/>
        </w:numPr>
        <w:autoSpaceDE w:val="0"/>
        <w:autoSpaceDN w:val="0"/>
        <w:adjustRightInd w:val="0"/>
        <w:ind w:right="280"/>
        <w:jc w:val="both"/>
        <w:rPr>
          <w:rFonts w:ascii="Arial" w:hAnsi="Arial" w:cs="Arial"/>
          <w:i/>
          <w:iCs/>
          <w:sz w:val="20"/>
          <w:szCs w:val="20"/>
          <w:u w:val="single"/>
        </w:rPr>
      </w:pPr>
      <w:r w:rsidRPr="006F1A55">
        <w:rPr>
          <w:rFonts w:ascii="Arial" w:hAnsi="Arial" w:cs="Arial"/>
          <w:bCs/>
          <w:sz w:val="20"/>
          <w:szCs w:val="20"/>
          <w:u w:val="single"/>
        </w:rPr>
        <w:t xml:space="preserve">It shall be the sole responsibility of any grant recipient to adhere to the prescribed deadlines relative to the appropriate utilization of any such grant.  Neither the </w:t>
      </w:r>
      <w:r w:rsidR="00147B10" w:rsidRPr="006F1A55">
        <w:rPr>
          <w:rFonts w:ascii="Arial" w:hAnsi="Arial" w:cs="Arial"/>
          <w:bCs/>
          <w:sz w:val="20"/>
          <w:szCs w:val="20"/>
          <w:u w:val="single"/>
        </w:rPr>
        <w:t>Fayette</w:t>
      </w:r>
      <w:r w:rsidRPr="006F1A55">
        <w:rPr>
          <w:rFonts w:ascii="Arial" w:hAnsi="Arial" w:cs="Arial"/>
          <w:bCs/>
          <w:sz w:val="20"/>
          <w:szCs w:val="20"/>
          <w:u w:val="single"/>
        </w:rPr>
        <w:t xml:space="preserve"> County Commissioners, the grant committee, nor the Laurel Highlands Visitors Bureau shall be responsible for monitoring such deadlines or informing any grant recipient of an impending or expired deadline.  Failure of a grant recipient to comply with the deadline relative to a grant will subject said recipient to the covenants and provisions contained in these Criteria and Guidelines.</w:t>
      </w:r>
    </w:p>
    <w:p w:rsidR="009E7C70" w:rsidRPr="00BC3CF7" w:rsidRDefault="009E7C70" w:rsidP="009E7C70">
      <w:pPr>
        <w:pStyle w:val="ListParagraph"/>
        <w:ind w:hanging="360"/>
        <w:jc w:val="both"/>
        <w:rPr>
          <w:rFonts w:ascii="Arial" w:hAnsi="Arial" w:cs="Arial"/>
          <w:sz w:val="20"/>
          <w:szCs w:val="20"/>
        </w:rPr>
      </w:pPr>
    </w:p>
    <w:p w:rsidR="009E7C70" w:rsidRPr="00BC3CF7" w:rsidRDefault="009E7C70" w:rsidP="009E7C70">
      <w:pPr>
        <w:numPr>
          <w:ilvl w:val="0"/>
          <w:numId w:val="14"/>
        </w:numPr>
        <w:autoSpaceDE w:val="0"/>
        <w:autoSpaceDN w:val="0"/>
        <w:adjustRightInd w:val="0"/>
        <w:ind w:right="280"/>
        <w:jc w:val="both"/>
        <w:rPr>
          <w:rFonts w:ascii="Arial" w:hAnsi="Arial" w:cs="Arial"/>
          <w:sz w:val="20"/>
          <w:szCs w:val="20"/>
        </w:rPr>
      </w:pPr>
      <w:r w:rsidRPr="00BC3CF7">
        <w:rPr>
          <w:rFonts w:ascii="Arial" w:hAnsi="Arial" w:cs="Arial"/>
          <w:sz w:val="20"/>
          <w:szCs w:val="20"/>
        </w:rPr>
        <w:t xml:space="preserve">A for-profit business that receives a grant may be required to treat the grant </w:t>
      </w:r>
      <w:r w:rsidRPr="00BC3CF7">
        <w:rPr>
          <w:rFonts w:ascii="Arial" w:hAnsi="Arial" w:cs="Arial"/>
          <w:iCs/>
          <w:sz w:val="20"/>
          <w:szCs w:val="20"/>
        </w:rPr>
        <w:t xml:space="preserve">as income and is </w:t>
      </w:r>
      <w:r w:rsidR="008C2635" w:rsidRPr="00BC3CF7">
        <w:rPr>
          <w:rFonts w:ascii="Arial" w:hAnsi="Arial" w:cs="Arial"/>
          <w:iCs/>
          <w:sz w:val="20"/>
          <w:szCs w:val="20"/>
        </w:rPr>
        <w:t>responsible for</w:t>
      </w:r>
      <w:r w:rsidRPr="00BC3CF7">
        <w:rPr>
          <w:rFonts w:ascii="Arial" w:hAnsi="Arial" w:cs="Arial"/>
          <w:iCs/>
          <w:sz w:val="20"/>
          <w:szCs w:val="20"/>
        </w:rPr>
        <w:t xml:space="preserve"> paying any necessary taxes applicable thereto.</w:t>
      </w:r>
    </w:p>
    <w:p w:rsidR="009E7C70" w:rsidRPr="00BC3CF7" w:rsidRDefault="009E7C70" w:rsidP="009E7C70">
      <w:pPr>
        <w:pStyle w:val="ListParagraph"/>
        <w:ind w:hanging="360"/>
        <w:jc w:val="both"/>
        <w:rPr>
          <w:rFonts w:ascii="Arial" w:hAnsi="Arial" w:cs="Arial"/>
          <w:sz w:val="20"/>
          <w:szCs w:val="20"/>
        </w:rPr>
      </w:pPr>
    </w:p>
    <w:p w:rsidR="009E7C70" w:rsidRPr="00BC3CF7" w:rsidRDefault="009E7C70" w:rsidP="009E7C70">
      <w:pPr>
        <w:pStyle w:val="Pa1"/>
        <w:numPr>
          <w:ilvl w:val="0"/>
          <w:numId w:val="14"/>
        </w:numPr>
        <w:ind w:right="280"/>
        <w:jc w:val="both"/>
        <w:rPr>
          <w:rFonts w:ascii="Arial" w:hAnsi="Arial" w:cs="Arial"/>
          <w:color w:val="221E1F"/>
          <w:sz w:val="20"/>
          <w:szCs w:val="20"/>
        </w:rPr>
      </w:pPr>
      <w:r w:rsidRPr="00BC3CF7">
        <w:rPr>
          <w:rStyle w:val="A3"/>
        </w:rPr>
        <w:t>Awardees shall publicly acknowledge the Fayette County Tourism Grant Program through all reasonable means as a stipulation of accepting such awards.  This includes recognition of funding on printed media, social media pages, websites and any other media that might be engaged utilizing grant funds.</w:t>
      </w:r>
    </w:p>
    <w:p w:rsidR="009E7C70" w:rsidRPr="00BC3CF7" w:rsidRDefault="009E7C70" w:rsidP="009E7C70">
      <w:pPr>
        <w:autoSpaceDE w:val="0"/>
        <w:autoSpaceDN w:val="0"/>
        <w:adjustRightInd w:val="0"/>
        <w:ind w:right="280"/>
        <w:jc w:val="both"/>
        <w:rPr>
          <w:rStyle w:val="A3"/>
        </w:rPr>
      </w:pPr>
    </w:p>
    <w:p w:rsidR="009E7C70" w:rsidRPr="00BC3CF7" w:rsidRDefault="009E7C70" w:rsidP="009E7C70">
      <w:pPr>
        <w:numPr>
          <w:ilvl w:val="0"/>
          <w:numId w:val="14"/>
        </w:numPr>
        <w:autoSpaceDE w:val="0"/>
        <w:autoSpaceDN w:val="0"/>
        <w:adjustRightInd w:val="0"/>
        <w:ind w:right="280"/>
        <w:jc w:val="both"/>
        <w:rPr>
          <w:rStyle w:val="A3"/>
        </w:rPr>
      </w:pPr>
      <w:r w:rsidRPr="00BC3CF7">
        <w:rPr>
          <w:rStyle w:val="A3"/>
        </w:rPr>
        <w:t xml:space="preserve"> Photographs may be included.</w:t>
      </w:r>
    </w:p>
    <w:p w:rsidR="009E7C70" w:rsidRPr="00BC3CF7" w:rsidRDefault="009E7C70" w:rsidP="009E7C70">
      <w:pPr>
        <w:pStyle w:val="ListParagraph"/>
        <w:rPr>
          <w:rStyle w:val="A3"/>
        </w:rPr>
      </w:pPr>
    </w:p>
    <w:p w:rsidR="009E7C70" w:rsidRPr="00BC3CF7" w:rsidRDefault="009E7C70" w:rsidP="009E7C70">
      <w:pPr>
        <w:numPr>
          <w:ilvl w:val="0"/>
          <w:numId w:val="14"/>
        </w:numPr>
        <w:autoSpaceDE w:val="0"/>
        <w:autoSpaceDN w:val="0"/>
        <w:adjustRightInd w:val="0"/>
        <w:ind w:right="280"/>
        <w:jc w:val="both"/>
        <w:rPr>
          <w:rFonts w:ascii="Arial" w:hAnsi="Arial" w:cs="Arial"/>
          <w:color w:val="221E1F"/>
          <w:sz w:val="20"/>
          <w:szCs w:val="20"/>
        </w:rPr>
      </w:pPr>
      <w:r w:rsidRPr="00BC3CF7">
        <w:rPr>
          <w:rStyle w:val="A3"/>
        </w:rPr>
        <w:t xml:space="preserve"> All non-profit applicants </w:t>
      </w:r>
      <w:r w:rsidRPr="00BC3CF7">
        <w:rPr>
          <w:rStyle w:val="A3"/>
          <w:b/>
          <w:bCs/>
        </w:rPr>
        <w:t>must provide a copy of their IRS Determination 501(c)</w:t>
      </w:r>
      <w:r w:rsidR="00E54571">
        <w:rPr>
          <w:rStyle w:val="A3"/>
          <w:b/>
          <w:bCs/>
        </w:rPr>
        <w:t xml:space="preserve"> </w:t>
      </w:r>
      <w:r w:rsidRPr="00BC3CF7">
        <w:rPr>
          <w:rStyle w:val="A3"/>
          <w:b/>
          <w:bCs/>
        </w:rPr>
        <w:t>(3) Letter and a list of their Board of Directors.  Failure to do so will render an application ineligible.</w:t>
      </w:r>
    </w:p>
    <w:p w:rsidR="009E7C70" w:rsidRPr="00BC3CF7" w:rsidRDefault="009E7C70" w:rsidP="009E7C70">
      <w:pPr>
        <w:ind w:left="720" w:hanging="360"/>
        <w:jc w:val="both"/>
        <w:rPr>
          <w:rFonts w:ascii="Arial" w:hAnsi="Arial" w:cs="Arial"/>
          <w:b/>
          <w:sz w:val="20"/>
          <w:szCs w:val="20"/>
        </w:rPr>
      </w:pPr>
    </w:p>
    <w:p w:rsidR="009E7C70" w:rsidRPr="00BC3CF7" w:rsidRDefault="009E7C70" w:rsidP="009E7C70">
      <w:pPr>
        <w:numPr>
          <w:ilvl w:val="0"/>
          <w:numId w:val="14"/>
        </w:numPr>
        <w:jc w:val="both"/>
        <w:rPr>
          <w:rFonts w:ascii="Arial" w:hAnsi="Arial" w:cs="Arial"/>
          <w:sz w:val="20"/>
          <w:szCs w:val="20"/>
        </w:rPr>
      </w:pPr>
      <w:r w:rsidRPr="00BC3CF7">
        <w:rPr>
          <w:rFonts w:ascii="Arial" w:hAnsi="Arial" w:cs="Arial"/>
          <w:color w:val="FF0000"/>
          <w:sz w:val="20"/>
          <w:szCs w:val="20"/>
        </w:rPr>
        <w:t xml:space="preserve"> </w:t>
      </w:r>
      <w:r w:rsidR="0053557B" w:rsidRPr="0053557B">
        <w:rPr>
          <w:rFonts w:ascii="Arial" w:hAnsi="Arial" w:cs="Arial"/>
          <w:sz w:val="20"/>
          <w:szCs w:val="20"/>
        </w:rPr>
        <w:t>A written request is needed for all project budget changes NOT approved on the original application.</w:t>
      </w:r>
      <w:r w:rsidRPr="0053557B">
        <w:rPr>
          <w:rFonts w:ascii="Arial" w:hAnsi="Arial" w:cs="Arial"/>
          <w:sz w:val="20"/>
          <w:szCs w:val="20"/>
        </w:rPr>
        <w:t xml:space="preserve"> Send request</w:t>
      </w:r>
      <w:r w:rsidR="000B2471" w:rsidRPr="0053557B">
        <w:rPr>
          <w:rFonts w:ascii="Arial" w:hAnsi="Arial" w:cs="Arial"/>
          <w:sz w:val="20"/>
          <w:szCs w:val="20"/>
        </w:rPr>
        <w:t>s</w:t>
      </w:r>
      <w:r w:rsidRPr="0053557B">
        <w:rPr>
          <w:rFonts w:ascii="Arial" w:hAnsi="Arial" w:cs="Arial"/>
          <w:sz w:val="20"/>
          <w:szCs w:val="20"/>
        </w:rPr>
        <w:t xml:space="preserve"> to</w:t>
      </w:r>
      <w:r w:rsidRPr="00BC3CF7">
        <w:rPr>
          <w:rFonts w:ascii="Arial" w:hAnsi="Arial" w:cs="Arial"/>
          <w:color w:val="FF0000"/>
          <w:sz w:val="20"/>
          <w:szCs w:val="20"/>
        </w:rPr>
        <w:t xml:space="preserve"> </w:t>
      </w:r>
      <w:hyperlink r:id="rId8" w:history="1">
        <w:r w:rsidR="00DF1881" w:rsidRPr="002426D2">
          <w:rPr>
            <w:rStyle w:val="Hyperlink"/>
            <w:rFonts w:ascii="Arial" w:hAnsi="Arial" w:cs="Arial"/>
            <w:sz w:val="20"/>
            <w:szCs w:val="20"/>
          </w:rPr>
          <w:t>grobinsky@laurelhighlands.org</w:t>
        </w:r>
      </w:hyperlink>
      <w:r w:rsidRPr="00BC3CF7">
        <w:rPr>
          <w:rFonts w:ascii="Arial" w:hAnsi="Arial" w:cs="Arial"/>
          <w:color w:val="FF0000"/>
          <w:sz w:val="20"/>
          <w:szCs w:val="20"/>
        </w:rPr>
        <w:t>.</w:t>
      </w:r>
      <w:r w:rsidRPr="00BC3CF7">
        <w:rPr>
          <w:rFonts w:ascii="Arial" w:hAnsi="Arial" w:cs="Arial"/>
          <w:sz w:val="20"/>
          <w:szCs w:val="20"/>
        </w:rPr>
        <w:t xml:space="preserve"> </w:t>
      </w:r>
    </w:p>
    <w:p w:rsidR="009E7C70" w:rsidRPr="00BC3CF7" w:rsidRDefault="009E7C70" w:rsidP="009E7C70">
      <w:pPr>
        <w:pStyle w:val="ListParagraph"/>
        <w:rPr>
          <w:rFonts w:ascii="Arial" w:hAnsi="Arial" w:cs="Arial"/>
          <w:sz w:val="20"/>
          <w:szCs w:val="20"/>
        </w:rPr>
      </w:pPr>
    </w:p>
    <w:p w:rsidR="009E7C70" w:rsidRPr="00BC3CF7" w:rsidRDefault="009E7C70" w:rsidP="009E7C70">
      <w:pPr>
        <w:numPr>
          <w:ilvl w:val="0"/>
          <w:numId w:val="14"/>
        </w:numPr>
        <w:jc w:val="both"/>
        <w:rPr>
          <w:rFonts w:ascii="Arial" w:hAnsi="Arial" w:cs="Arial"/>
          <w:sz w:val="20"/>
          <w:szCs w:val="20"/>
        </w:rPr>
      </w:pPr>
      <w:r w:rsidRPr="00BC3CF7">
        <w:rPr>
          <w:rFonts w:ascii="Arial" w:hAnsi="Arial" w:cs="Arial"/>
          <w:sz w:val="20"/>
          <w:szCs w:val="20"/>
        </w:rPr>
        <w:t xml:space="preserve">Based on the dollar amount, grants will be distributed with a minimum of one-half of the grant awarded at the time of the announcement.  In the event a partial distribution of the grant is made, the remaining one-half of the grant will be distributed when the project is 50% complete. </w:t>
      </w:r>
    </w:p>
    <w:p w:rsidR="009E7C70" w:rsidRPr="00BC3CF7" w:rsidRDefault="009E7C70" w:rsidP="009E7C70">
      <w:pPr>
        <w:pStyle w:val="ListParagraph"/>
        <w:rPr>
          <w:rFonts w:ascii="Arial" w:hAnsi="Arial" w:cs="Arial"/>
          <w:sz w:val="22"/>
          <w:szCs w:val="22"/>
        </w:rPr>
      </w:pPr>
    </w:p>
    <w:p w:rsidR="00147B10" w:rsidRDefault="00147B10" w:rsidP="009E7C70">
      <w:pPr>
        <w:pStyle w:val="ListParagraph"/>
        <w:rPr>
          <w:rFonts w:ascii="Arial" w:hAnsi="Arial" w:cs="Arial"/>
          <w:sz w:val="22"/>
          <w:szCs w:val="22"/>
        </w:rPr>
      </w:pPr>
    </w:p>
    <w:p w:rsidR="00893EE4" w:rsidRDefault="00893EE4" w:rsidP="00147B10">
      <w:pPr>
        <w:pStyle w:val="ListParagraph"/>
        <w:ind w:left="0"/>
        <w:jc w:val="center"/>
        <w:rPr>
          <w:rStyle w:val="A3"/>
          <w:b/>
          <w:sz w:val="24"/>
          <w:szCs w:val="24"/>
        </w:rPr>
      </w:pPr>
    </w:p>
    <w:p w:rsidR="000B2471" w:rsidRDefault="000B2471" w:rsidP="00147B10">
      <w:pPr>
        <w:pStyle w:val="ListParagraph"/>
        <w:ind w:left="0"/>
        <w:jc w:val="center"/>
        <w:rPr>
          <w:rStyle w:val="A3"/>
          <w:b/>
          <w:sz w:val="24"/>
          <w:szCs w:val="24"/>
        </w:rPr>
      </w:pPr>
    </w:p>
    <w:p w:rsidR="00893EE4" w:rsidRDefault="00893EE4" w:rsidP="00147B10">
      <w:pPr>
        <w:pStyle w:val="ListParagraph"/>
        <w:ind w:left="0"/>
        <w:jc w:val="center"/>
        <w:rPr>
          <w:rStyle w:val="A3"/>
          <w:b/>
          <w:sz w:val="24"/>
          <w:szCs w:val="24"/>
        </w:rPr>
      </w:pPr>
    </w:p>
    <w:p w:rsidR="00893EE4" w:rsidRDefault="00893EE4" w:rsidP="00147B10">
      <w:pPr>
        <w:pStyle w:val="ListParagraph"/>
        <w:ind w:left="0"/>
        <w:jc w:val="center"/>
        <w:rPr>
          <w:rStyle w:val="A3"/>
          <w:b/>
          <w:sz w:val="24"/>
          <w:szCs w:val="24"/>
        </w:rPr>
      </w:pPr>
    </w:p>
    <w:p w:rsidR="00A917FE" w:rsidRDefault="00A917FE" w:rsidP="00147B10">
      <w:pPr>
        <w:pStyle w:val="ListParagraph"/>
        <w:ind w:left="0"/>
        <w:jc w:val="center"/>
        <w:rPr>
          <w:rStyle w:val="A3"/>
          <w:b/>
          <w:sz w:val="24"/>
          <w:szCs w:val="24"/>
        </w:rPr>
      </w:pPr>
    </w:p>
    <w:p w:rsidR="000B2471" w:rsidRDefault="000B2471" w:rsidP="00147B10">
      <w:pPr>
        <w:pStyle w:val="ListParagraph"/>
        <w:ind w:left="0"/>
        <w:jc w:val="center"/>
        <w:rPr>
          <w:rStyle w:val="A3"/>
          <w:b/>
          <w:sz w:val="24"/>
          <w:szCs w:val="24"/>
        </w:rPr>
      </w:pPr>
    </w:p>
    <w:p w:rsidR="00A917FE" w:rsidRDefault="00A917FE" w:rsidP="00147B10">
      <w:pPr>
        <w:pStyle w:val="ListParagraph"/>
        <w:ind w:left="0"/>
        <w:jc w:val="center"/>
        <w:rPr>
          <w:rStyle w:val="A3"/>
          <w:b/>
          <w:sz w:val="24"/>
          <w:szCs w:val="24"/>
        </w:rPr>
      </w:pPr>
    </w:p>
    <w:p w:rsidR="00A917FE" w:rsidRDefault="00A917FE" w:rsidP="00147B10">
      <w:pPr>
        <w:pStyle w:val="ListParagraph"/>
        <w:ind w:left="0"/>
        <w:jc w:val="center"/>
        <w:rPr>
          <w:rStyle w:val="A3"/>
          <w:b/>
          <w:sz w:val="24"/>
          <w:szCs w:val="24"/>
        </w:rPr>
      </w:pPr>
    </w:p>
    <w:p w:rsidR="00A917FE" w:rsidRDefault="00A917FE" w:rsidP="00147B10">
      <w:pPr>
        <w:pStyle w:val="ListParagraph"/>
        <w:ind w:left="0"/>
        <w:jc w:val="center"/>
        <w:rPr>
          <w:rStyle w:val="A3"/>
          <w:b/>
          <w:sz w:val="24"/>
          <w:szCs w:val="24"/>
        </w:rPr>
      </w:pPr>
    </w:p>
    <w:p w:rsidR="00893EE4" w:rsidRDefault="00893EE4" w:rsidP="00147B10">
      <w:pPr>
        <w:pStyle w:val="ListParagraph"/>
        <w:ind w:left="0"/>
        <w:jc w:val="center"/>
        <w:rPr>
          <w:rStyle w:val="A3"/>
          <w:b/>
          <w:sz w:val="24"/>
          <w:szCs w:val="24"/>
        </w:rPr>
      </w:pPr>
    </w:p>
    <w:p w:rsidR="00147B10" w:rsidRPr="00147B10" w:rsidRDefault="00147B10" w:rsidP="00147B10">
      <w:pPr>
        <w:pStyle w:val="ListParagraph"/>
        <w:ind w:left="0"/>
        <w:jc w:val="center"/>
        <w:rPr>
          <w:rFonts w:ascii="Arial" w:hAnsi="Arial" w:cs="Arial"/>
          <w:b/>
        </w:rPr>
      </w:pPr>
      <w:r w:rsidRPr="00147B10">
        <w:rPr>
          <w:rStyle w:val="A3"/>
          <w:b/>
          <w:sz w:val="24"/>
          <w:szCs w:val="24"/>
        </w:rPr>
        <w:t>Grants may be awarded in the fol</w:t>
      </w:r>
      <w:r w:rsidRPr="00147B10">
        <w:rPr>
          <w:rStyle w:val="A3"/>
          <w:b/>
          <w:sz w:val="24"/>
          <w:szCs w:val="24"/>
        </w:rPr>
        <w:softHyphen/>
        <w:t>lowing four (4) project categories:</w:t>
      </w:r>
    </w:p>
    <w:p w:rsidR="009E7C70" w:rsidRPr="00123D67" w:rsidRDefault="009E7C70" w:rsidP="009E7C70">
      <w:pPr>
        <w:jc w:val="both"/>
        <w:rPr>
          <w:rFonts w:ascii="Arial" w:hAnsi="Arial" w:cs="Arial"/>
          <w:sz w:val="22"/>
          <w:szCs w:val="22"/>
        </w:rPr>
      </w:pPr>
    </w:p>
    <w:p w:rsidR="0013551B" w:rsidRPr="00893EE4" w:rsidRDefault="00CF462F" w:rsidP="00415359">
      <w:pPr>
        <w:pStyle w:val="Pa3"/>
        <w:ind w:right="280"/>
        <w:jc w:val="both"/>
        <w:rPr>
          <w:rStyle w:val="A3"/>
          <w:b/>
          <w:sz w:val="22"/>
          <w:szCs w:val="22"/>
        </w:rPr>
      </w:pPr>
      <w:r w:rsidRPr="00893EE4">
        <w:rPr>
          <w:rStyle w:val="A3"/>
          <w:sz w:val="22"/>
          <w:szCs w:val="22"/>
        </w:rPr>
        <w:t xml:space="preserve"> </w:t>
      </w:r>
      <w:r w:rsidR="0013551B" w:rsidRPr="00893EE4">
        <w:rPr>
          <w:rStyle w:val="A3"/>
          <w:b/>
          <w:sz w:val="22"/>
          <w:szCs w:val="22"/>
          <w:u w:val="single"/>
        </w:rPr>
        <w:t>501(c)</w:t>
      </w:r>
      <w:r w:rsidR="00E54571">
        <w:rPr>
          <w:rStyle w:val="A3"/>
          <w:b/>
          <w:sz w:val="22"/>
          <w:szCs w:val="22"/>
          <w:u w:val="single"/>
        </w:rPr>
        <w:t xml:space="preserve"> </w:t>
      </w:r>
      <w:r w:rsidR="0013551B" w:rsidRPr="00893EE4">
        <w:rPr>
          <w:rStyle w:val="A3"/>
          <w:b/>
          <w:sz w:val="22"/>
          <w:szCs w:val="22"/>
          <w:u w:val="single"/>
        </w:rPr>
        <w:t>(3) Non</w:t>
      </w:r>
      <w:r w:rsidR="00597EF5" w:rsidRPr="00893EE4">
        <w:rPr>
          <w:rStyle w:val="A3"/>
          <w:b/>
          <w:sz w:val="22"/>
          <w:szCs w:val="22"/>
          <w:u w:val="single"/>
        </w:rPr>
        <w:t>-</w:t>
      </w:r>
      <w:r w:rsidR="0013551B" w:rsidRPr="00893EE4">
        <w:rPr>
          <w:rStyle w:val="A3"/>
          <w:b/>
          <w:sz w:val="22"/>
          <w:szCs w:val="22"/>
          <w:u w:val="single"/>
        </w:rPr>
        <w:t>profit Organizations:</w:t>
      </w:r>
    </w:p>
    <w:p w:rsidR="00CF462F" w:rsidRPr="008C2635" w:rsidRDefault="00CF462F" w:rsidP="0013551B">
      <w:pPr>
        <w:pStyle w:val="Pa3"/>
        <w:ind w:left="280" w:right="280"/>
        <w:jc w:val="both"/>
        <w:rPr>
          <w:rFonts w:ascii="Arial" w:hAnsi="Arial" w:cs="Arial"/>
          <w:color w:val="221E1F"/>
          <w:sz w:val="20"/>
          <w:szCs w:val="20"/>
        </w:rPr>
      </w:pPr>
      <w:r w:rsidRPr="008C2635">
        <w:rPr>
          <w:rStyle w:val="A3"/>
        </w:rPr>
        <w:t>Grants may</w:t>
      </w:r>
      <w:r w:rsidR="00F37894" w:rsidRPr="008C2635">
        <w:rPr>
          <w:rStyle w:val="A3"/>
        </w:rPr>
        <w:t xml:space="preserve"> </w:t>
      </w:r>
      <w:r w:rsidRPr="008C2635">
        <w:rPr>
          <w:rStyle w:val="A3"/>
        </w:rPr>
        <w:t>be awarded to a</w:t>
      </w:r>
      <w:r w:rsidR="00C27518" w:rsidRPr="008C2635">
        <w:rPr>
          <w:rStyle w:val="A3"/>
        </w:rPr>
        <w:t>ny</w:t>
      </w:r>
      <w:r w:rsidRPr="008C2635">
        <w:rPr>
          <w:rStyle w:val="A3"/>
        </w:rPr>
        <w:t xml:space="preserve"> </w:t>
      </w:r>
      <w:r w:rsidR="001F4D9A" w:rsidRPr="008C2635">
        <w:rPr>
          <w:rStyle w:val="A3"/>
        </w:rPr>
        <w:t xml:space="preserve">tourism related </w:t>
      </w:r>
      <w:r w:rsidRPr="008C2635">
        <w:rPr>
          <w:rStyle w:val="A3"/>
        </w:rPr>
        <w:t>501(c)</w:t>
      </w:r>
      <w:r w:rsidR="00E54571">
        <w:rPr>
          <w:rStyle w:val="A3"/>
        </w:rPr>
        <w:t xml:space="preserve"> </w:t>
      </w:r>
      <w:r w:rsidRPr="008C2635">
        <w:rPr>
          <w:rStyle w:val="A3"/>
        </w:rPr>
        <w:t>(3)</w:t>
      </w:r>
      <w:r w:rsidR="00C27518" w:rsidRPr="008C2635">
        <w:rPr>
          <w:rStyle w:val="A3"/>
        </w:rPr>
        <w:t xml:space="preserve"> non</w:t>
      </w:r>
      <w:r w:rsidR="00597EF5" w:rsidRPr="008C2635">
        <w:rPr>
          <w:rStyle w:val="A3"/>
        </w:rPr>
        <w:t>-</w:t>
      </w:r>
      <w:r w:rsidR="00C27518" w:rsidRPr="008C2635">
        <w:rPr>
          <w:rStyle w:val="A3"/>
        </w:rPr>
        <w:t xml:space="preserve">profit </w:t>
      </w:r>
      <w:r w:rsidR="001F4D9A" w:rsidRPr="008C2635">
        <w:rPr>
          <w:rStyle w:val="A3"/>
        </w:rPr>
        <w:t xml:space="preserve">business or </w:t>
      </w:r>
      <w:r w:rsidRPr="008C2635">
        <w:rPr>
          <w:rStyle w:val="A3"/>
        </w:rPr>
        <w:t xml:space="preserve">organization </w:t>
      </w:r>
      <w:r w:rsidR="001F4D9A" w:rsidRPr="008C2635">
        <w:rPr>
          <w:rStyle w:val="A3"/>
        </w:rPr>
        <w:t xml:space="preserve">located in </w:t>
      </w:r>
      <w:r w:rsidRPr="008C2635">
        <w:rPr>
          <w:rStyle w:val="A3"/>
        </w:rPr>
        <w:t xml:space="preserve">Fayette </w:t>
      </w:r>
      <w:r w:rsidR="001F4D9A" w:rsidRPr="008C2635">
        <w:rPr>
          <w:rStyle w:val="A3"/>
        </w:rPr>
        <w:t xml:space="preserve">County </w:t>
      </w:r>
      <w:r w:rsidRPr="008C2635">
        <w:rPr>
          <w:rStyle w:val="A3"/>
        </w:rPr>
        <w:t>that submit</w:t>
      </w:r>
      <w:r w:rsidR="0099501C" w:rsidRPr="008C2635">
        <w:rPr>
          <w:rStyle w:val="A3"/>
        </w:rPr>
        <w:t>s</w:t>
      </w:r>
      <w:r w:rsidRPr="008C2635">
        <w:rPr>
          <w:rStyle w:val="A3"/>
        </w:rPr>
        <w:t xml:space="preserve"> a request for such funds</w:t>
      </w:r>
      <w:r w:rsidR="007A4F80" w:rsidRPr="008C2635">
        <w:rPr>
          <w:rStyle w:val="A3"/>
        </w:rPr>
        <w:t xml:space="preserve"> utilizing the official grant application furnished for this purpose</w:t>
      </w:r>
      <w:r w:rsidR="001F4D9A" w:rsidRPr="008C2635">
        <w:rPr>
          <w:rStyle w:val="A3"/>
        </w:rPr>
        <w:t xml:space="preserve"> and whose mission and operation are directly related to tourism and tourism development</w:t>
      </w:r>
      <w:r w:rsidRPr="008C2635">
        <w:rPr>
          <w:rStyle w:val="A3"/>
        </w:rPr>
        <w:t xml:space="preserve">. </w:t>
      </w:r>
    </w:p>
    <w:p w:rsidR="00CF462F" w:rsidRPr="008C2635" w:rsidRDefault="00CF462F" w:rsidP="00415359">
      <w:pPr>
        <w:pStyle w:val="Pa4"/>
        <w:ind w:left="720" w:right="720"/>
        <w:jc w:val="both"/>
        <w:rPr>
          <w:rStyle w:val="A3"/>
          <w:b/>
          <w:bCs/>
        </w:rPr>
      </w:pPr>
    </w:p>
    <w:p w:rsidR="00F158BC" w:rsidRPr="008C2635" w:rsidRDefault="00F158BC" w:rsidP="00415359">
      <w:pPr>
        <w:pStyle w:val="Pa4"/>
        <w:ind w:left="280" w:right="720"/>
        <w:jc w:val="both"/>
        <w:rPr>
          <w:rFonts w:ascii="Arial" w:hAnsi="Arial" w:cs="Arial"/>
          <w:sz w:val="20"/>
          <w:szCs w:val="20"/>
        </w:rPr>
      </w:pPr>
      <w:r w:rsidRPr="008C2635">
        <w:rPr>
          <w:rStyle w:val="A3"/>
          <w:b/>
          <w:bCs/>
          <w:i/>
          <w:iCs/>
          <w:sz w:val="22"/>
          <w:szCs w:val="22"/>
        </w:rPr>
        <w:t>Marketing Programs</w:t>
      </w:r>
      <w:r w:rsidRPr="008C2635">
        <w:rPr>
          <w:rStyle w:val="A3"/>
          <w:b/>
          <w:bCs/>
          <w:i/>
          <w:iCs/>
        </w:rPr>
        <w:t xml:space="preserve">: </w:t>
      </w:r>
      <w:r w:rsidRPr="008C2635">
        <w:rPr>
          <w:rStyle w:val="A3"/>
        </w:rPr>
        <w:t>Marketing and advertising programs must be targeted to me</w:t>
      </w:r>
      <w:r w:rsidRPr="008C2635">
        <w:rPr>
          <w:rStyle w:val="A3"/>
        </w:rPr>
        <w:softHyphen/>
        <w:t>dia that reach non-Fayette County residents. Cooperative programs</w:t>
      </w:r>
      <w:r w:rsidR="00FB762D" w:rsidRPr="008C2635">
        <w:rPr>
          <w:rStyle w:val="A3"/>
        </w:rPr>
        <w:t>,</w:t>
      </w:r>
      <w:r w:rsidRPr="008C2635">
        <w:rPr>
          <w:rStyle w:val="A3"/>
        </w:rPr>
        <w:t xml:space="preserve"> which include tourism partners in the three-county Laurel Highlands </w:t>
      </w:r>
      <w:r w:rsidR="00A44603" w:rsidRPr="008C2635">
        <w:rPr>
          <w:rStyle w:val="A3"/>
        </w:rPr>
        <w:t>region</w:t>
      </w:r>
      <w:r w:rsidR="006B13A1" w:rsidRPr="008C2635">
        <w:rPr>
          <w:rStyle w:val="A3"/>
        </w:rPr>
        <w:t xml:space="preserve">, </w:t>
      </w:r>
      <w:r w:rsidRPr="008C2635">
        <w:rPr>
          <w:rStyle w:val="A3"/>
        </w:rPr>
        <w:t xml:space="preserve">are eligible. The Grant Program </w:t>
      </w:r>
      <w:r w:rsidRPr="008C2635">
        <w:rPr>
          <w:rStyle w:val="A3"/>
          <w:u w:val="single"/>
        </w:rPr>
        <w:t>will not fund</w:t>
      </w:r>
      <w:r w:rsidRPr="008C2635">
        <w:rPr>
          <w:rStyle w:val="A3"/>
        </w:rPr>
        <w:t xml:space="preserve"> advertisements in local event programs (i.e. high school sports programs, local dance troupe programs, etc.) </w:t>
      </w:r>
    </w:p>
    <w:p w:rsidR="00F158BC" w:rsidRPr="008C2635" w:rsidRDefault="00F158BC" w:rsidP="00415359">
      <w:pPr>
        <w:pStyle w:val="Pa4"/>
        <w:ind w:left="720" w:right="720"/>
        <w:jc w:val="both"/>
        <w:rPr>
          <w:rStyle w:val="A3"/>
          <w:b/>
          <w:bCs/>
        </w:rPr>
      </w:pPr>
    </w:p>
    <w:p w:rsidR="00F158BC" w:rsidRPr="008C2635" w:rsidRDefault="00F158BC" w:rsidP="00415359">
      <w:pPr>
        <w:pStyle w:val="Pa4"/>
        <w:ind w:left="280" w:right="720"/>
        <w:jc w:val="both"/>
        <w:rPr>
          <w:rFonts w:ascii="Arial" w:hAnsi="Arial" w:cs="Arial"/>
          <w:sz w:val="20"/>
          <w:szCs w:val="20"/>
        </w:rPr>
      </w:pPr>
      <w:r w:rsidRPr="008C2635">
        <w:rPr>
          <w:rStyle w:val="A3"/>
          <w:b/>
          <w:bCs/>
          <w:i/>
          <w:iCs/>
          <w:sz w:val="22"/>
          <w:szCs w:val="22"/>
        </w:rPr>
        <w:t>Capital Projects</w:t>
      </w:r>
      <w:r w:rsidRPr="008C2635">
        <w:rPr>
          <w:rStyle w:val="A3"/>
          <w:b/>
        </w:rPr>
        <w:t>:</w:t>
      </w:r>
      <w:r w:rsidRPr="008C2635">
        <w:rPr>
          <w:rStyle w:val="A3"/>
        </w:rPr>
        <w:t xml:space="preserve"> </w:t>
      </w:r>
      <w:r w:rsidR="007A4F80" w:rsidRPr="008C2635">
        <w:rPr>
          <w:rStyle w:val="A3"/>
        </w:rPr>
        <w:t xml:space="preserve">Capital </w:t>
      </w:r>
      <w:r w:rsidRPr="008C2635">
        <w:rPr>
          <w:rStyle w:val="A3"/>
        </w:rPr>
        <w:t>improvements that benefit tourism and augment the visitor’s experience by developing new or enhancing existing Fayette County 501(c)</w:t>
      </w:r>
      <w:r w:rsidR="00E54571">
        <w:rPr>
          <w:rStyle w:val="A3"/>
        </w:rPr>
        <w:t xml:space="preserve"> </w:t>
      </w:r>
      <w:r w:rsidRPr="008C2635">
        <w:rPr>
          <w:rStyle w:val="A3"/>
        </w:rPr>
        <w:t xml:space="preserve">(3) </w:t>
      </w:r>
      <w:r w:rsidR="00C27518" w:rsidRPr="008C2635">
        <w:rPr>
          <w:rStyle w:val="A3"/>
        </w:rPr>
        <w:t xml:space="preserve">nonprofit </w:t>
      </w:r>
      <w:r w:rsidRPr="008C2635">
        <w:rPr>
          <w:rStyle w:val="A3"/>
        </w:rPr>
        <w:t>tourist attractions or amenities</w:t>
      </w:r>
      <w:r w:rsidR="0024321C" w:rsidRPr="008C2635">
        <w:rPr>
          <w:rStyle w:val="A3"/>
        </w:rPr>
        <w:t xml:space="preserve"> will be considered</w:t>
      </w:r>
      <w:r w:rsidRPr="008C2635">
        <w:rPr>
          <w:rStyle w:val="A3"/>
        </w:rPr>
        <w:t>. Funds may be used as matching grant funds for implementation of capital improvement proj</w:t>
      </w:r>
      <w:r w:rsidRPr="008C2635">
        <w:rPr>
          <w:rStyle w:val="A3"/>
        </w:rPr>
        <w:softHyphen/>
        <w:t xml:space="preserve">ects. </w:t>
      </w:r>
    </w:p>
    <w:p w:rsidR="00F158BC" w:rsidRPr="008C2635" w:rsidRDefault="00F158BC" w:rsidP="00415359">
      <w:pPr>
        <w:pStyle w:val="Pa4"/>
        <w:ind w:left="720" w:right="720"/>
        <w:jc w:val="both"/>
        <w:rPr>
          <w:rStyle w:val="A3"/>
          <w:b/>
          <w:bCs/>
        </w:rPr>
      </w:pPr>
    </w:p>
    <w:p w:rsidR="00F158BC" w:rsidRPr="008C2635" w:rsidRDefault="00F158BC" w:rsidP="00415359">
      <w:pPr>
        <w:pStyle w:val="Pa4"/>
        <w:ind w:left="280" w:right="720"/>
        <w:jc w:val="both"/>
        <w:rPr>
          <w:rStyle w:val="A3"/>
        </w:rPr>
      </w:pPr>
      <w:r w:rsidRPr="008C2635">
        <w:rPr>
          <w:rStyle w:val="A3"/>
          <w:b/>
          <w:bCs/>
          <w:i/>
          <w:iCs/>
          <w:sz w:val="22"/>
          <w:szCs w:val="22"/>
        </w:rPr>
        <w:t>Operational Expenses</w:t>
      </w:r>
      <w:r w:rsidRPr="008C2635">
        <w:rPr>
          <w:rStyle w:val="A3"/>
          <w:b/>
          <w:bCs/>
          <w:i/>
          <w:iCs/>
        </w:rPr>
        <w:t>:</w:t>
      </w:r>
      <w:r w:rsidR="0024321C" w:rsidRPr="008C2635">
        <w:rPr>
          <w:rStyle w:val="A3"/>
          <w:b/>
          <w:bCs/>
          <w:i/>
          <w:iCs/>
        </w:rPr>
        <w:t xml:space="preserve"> </w:t>
      </w:r>
      <w:r w:rsidR="0024321C" w:rsidRPr="008C2635">
        <w:rPr>
          <w:rStyle w:val="A3"/>
          <w:bCs/>
          <w:iCs/>
        </w:rPr>
        <w:t>Grants for r</w:t>
      </w:r>
      <w:r w:rsidRPr="008C2635">
        <w:rPr>
          <w:rStyle w:val="A3"/>
        </w:rPr>
        <w:t>ent</w:t>
      </w:r>
      <w:r w:rsidR="0024321C" w:rsidRPr="008C2635">
        <w:rPr>
          <w:rStyle w:val="A3"/>
        </w:rPr>
        <w:t xml:space="preserve">, </w:t>
      </w:r>
      <w:r w:rsidRPr="008C2635">
        <w:rPr>
          <w:rStyle w:val="A3"/>
        </w:rPr>
        <w:t xml:space="preserve">utilities, land phones (not mobile service), office equipment such as desks, chairs, computers, software, copy machines, etc. consumable supplies such as stationery, paper, </w:t>
      </w:r>
      <w:r w:rsidR="006B13A1" w:rsidRPr="008C2635">
        <w:rPr>
          <w:rStyle w:val="A3"/>
        </w:rPr>
        <w:t xml:space="preserve">postage, </w:t>
      </w:r>
      <w:r w:rsidRPr="008C2635">
        <w:rPr>
          <w:rStyle w:val="A3"/>
        </w:rPr>
        <w:t>etc.</w:t>
      </w:r>
      <w:r w:rsidR="0024321C" w:rsidRPr="008C2635">
        <w:rPr>
          <w:rStyle w:val="A3"/>
        </w:rPr>
        <w:t xml:space="preserve"> will be considered.  However, g</w:t>
      </w:r>
      <w:r w:rsidRPr="008C2635">
        <w:rPr>
          <w:rStyle w:val="A3"/>
        </w:rPr>
        <w:t xml:space="preserve">rants will </w:t>
      </w:r>
      <w:r w:rsidRPr="008C2635">
        <w:rPr>
          <w:rStyle w:val="A3"/>
          <w:b/>
          <w:bCs/>
        </w:rPr>
        <w:t xml:space="preserve">not </w:t>
      </w:r>
      <w:r w:rsidRPr="008C2635">
        <w:rPr>
          <w:rStyle w:val="A3"/>
        </w:rPr>
        <w:t xml:space="preserve">be awarded for: </w:t>
      </w:r>
    </w:p>
    <w:p w:rsidR="00F158BC" w:rsidRPr="008C2635" w:rsidRDefault="00F45130" w:rsidP="00415359">
      <w:pPr>
        <w:pStyle w:val="Pa4"/>
        <w:numPr>
          <w:ilvl w:val="0"/>
          <w:numId w:val="1"/>
        </w:numPr>
        <w:adjustRightInd/>
        <w:ind w:right="720"/>
        <w:jc w:val="both"/>
        <w:rPr>
          <w:rFonts w:ascii="Arial" w:hAnsi="Arial" w:cs="Arial"/>
          <w:sz w:val="20"/>
          <w:szCs w:val="20"/>
        </w:rPr>
      </w:pPr>
      <w:r w:rsidRPr="008C2635">
        <w:rPr>
          <w:rStyle w:val="A3"/>
        </w:rPr>
        <w:t>Staff p</w:t>
      </w:r>
      <w:r w:rsidR="00F158BC" w:rsidRPr="008C2635">
        <w:rPr>
          <w:rStyle w:val="A3"/>
        </w:rPr>
        <w:t>ayroll expenses</w:t>
      </w:r>
      <w:r w:rsidR="000B2471" w:rsidRPr="008C2635">
        <w:rPr>
          <w:rStyle w:val="A3"/>
        </w:rPr>
        <w:t xml:space="preserve"> </w:t>
      </w:r>
      <w:r w:rsidR="00F158BC" w:rsidRPr="008C2635">
        <w:rPr>
          <w:rStyle w:val="A3"/>
        </w:rPr>
        <w:t xml:space="preserve">such as salaries, wages, </w:t>
      </w:r>
      <w:r w:rsidRPr="008C2635">
        <w:rPr>
          <w:rStyle w:val="A3"/>
        </w:rPr>
        <w:t xml:space="preserve">health/life </w:t>
      </w:r>
      <w:r w:rsidR="00F158BC" w:rsidRPr="008C2635">
        <w:rPr>
          <w:rStyle w:val="A3"/>
        </w:rPr>
        <w:t>insurance</w:t>
      </w:r>
      <w:r w:rsidRPr="008C2635">
        <w:rPr>
          <w:rStyle w:val="A3"/>
        </w:rPr>
        <w:t xml:space="preserve"> or other employee</w:t>
      </w:r>
      <w:r w:rsidR="000B2471" w:rsidRPr="008C2635">
        <w:rPr>
          <w:rStyle w:val="A3"/>
        </w:rPr>
        <w:t xml:space="preserve"> benefits</w:t>
      </w:r>
    </w:p>
    <w:p w:rsidR="00F158BC" w:rsidRPr="008C2635" w:rsidRDefault="00F158BC" w:rsidP="00415359">
      <w:pPr>
        <w:pStyle w:val="Pa4"/>
        <w:numPr>
          <w:ilvl w:val="0"/>
          <w:numId w:val="1"/>
        </w:numPr>
        <w:adjustRightInd/>
        <w:ind w:right="720"/>
        <w:jc w:val="both"/>
        <w:rPr>
          <w:rFonts w:ascii="Arial" w:hAnsi="Arial" w:cs="Arial"/>
          <w:color w:val="221E1F"/>
          <w:sz w:val="20"/>
          <w:szCs w:val="20"/>
        </w:rPr>
      </w:pPr>
      <w:r w:rsidRPr="008C2635">
        <w:rPr>
          <w:rStyle w:val="A3"/>
        </w:rPr>
        <w:t>Travel expenses such as gas, mileage, air fare or othe</w:t>
      </w:r>
      <w:r w:rsidR="000B2471" w:rsidRPr="008C2635">
        <w:rPr>
          <w:rStyle w:val="A3"/>
        </w:rPr>
        <w:t>r transportation, lodging, etc.</w:t>
      </w:r>
    </w:p>
    <w:p w:rsidR="00F158BC" w:rsidRPr="008C2635" w:rsidRDefault="00F158BC" w:rsidP="00415359">
      <w:pPr>
        <w:pStyle w:val="Pa4"/>
        <w:numPr>
          <w:ilvl w:val="0"/>
          <w:numId w:val="1"/>
        </w:numPr>
        <w:adjustRightInd/>
        <w:ind w:right="720"/>
        <w:jc w:val="both"/>
        <w:rPr>
          <w:rFonts w:ascii="Arial" w:hAnsi="Arial" w:cs="Arial"/>
          <w:color w:val="221E1F"/>
          <w:sz w:val="20"/>
          <w:szCs w:val="20"/>
        </w:rPr>
      </w:pPr>
      <w:r w:rsidRPr="008C2635">
        <w:rPr>
          <w:rStyle w:val="A3"/>
        </w:rPr>
        <w:t>Sectarian religious purposes</w:t>
      </w:r>
    </w:p>
    <w:p w:rsidR="00F158BC" w:rsidRPr="00893EE4" w:rsidRDefault="00F158BC" w:rsidP="00415359">
      <w:pPr>
        <w:jc w:val="both"/>
        <w:rPr>
          <w:rFonts w:ascii="Arial" w:hAnsi="Arial" w:cs="Arial"/>
          <w:color w:val="FF0000"/>
          <w:sz w:val="22"/>
          <w:szCs w:val="22"/>
        </w:rPr>
      </w:pPr>
    </w:p>
    <w:p w:rsidR="003B4F70" w:rsidRPr="008C2635" w:rsidRDefault="00F158BC" w:rsidP="00415359">
      <w:pPr>
        <w:ind w:left="280" w:firstLine="35"/>
        <w:jc w:val="both"/>
        <w:rPr>
          <w:rFonts w:ascii="Arial" w:hAnsi="Arial" w:cs="Arial"/>
          <w:sz w:val="20"/>
          <w:szCs w:val="20"/>
        </w:rPr>
      </w:pPr>
      <w:r w:rsidRPr="00893EE4">
        <w:rPr>
          <w:rFonts w:ascii="Arial" w:hAnsi="Arial" w:cs="Arial"/>
          <w:b/>
          <w:bCs/>
          <w:i/>
          <w:iCs/>
          <w:sz w:val="22"/>
          <w:szCs w:val="22"/>
        </w:rPr>
        <w:t>Tourism Education Projects:</w:t>
      </w:r>
      <w:r w:rsidRPr="00893EE4">
        <w:rPr>
          <w:rFonts w:ascii="Arial" w:hAnsi="Arial" w:cs="Arial"/>
          <w:sz w:val="22"/>
          <w:szCs w:val="22"/>
        </w:rPr>
        <w:t xml:space="preserve"> </w:t>
      </w:r>
      <w:r w:rsidRPr="008C2635">
        <w:rPr>
          <w:rFonts w:ascii="Arial" w:hAnsi="Arial" w:cs="Arial"/>
          <w:sz w:val="20"/>
          <w:szCs w:val="20"/>
        </w:rPr>
        <w:t>Tourism education projects that will provide training and educational events with the intended purpose of building and enhancing the Fayette County tourism infrastructure</w:t>
      </w:r>
      <w:r w:rsidR="0024321C" w:rsidRPr="008C2635">
        <w:rPr>
          <w:rFonts w:ascii="Arial" w:hAnsi="Arial" w:cs="Arial"/>
          <w:sz w:val="20"/>
          <w:szCs w:val="20"/>
        </w:rPr>
        <w:t xml:space="preserve"> will be considered</w:t>
      </w:r>
      <w:r w:rsidRPr="008C2635">
        <w:rPr>
          <w:rFonts w:ascii="Arial" w:hAnsi="Arial" w:cs="Arial"/>
          <w:sz w:val="20"/>
          <w:szCs w:val="20"/>
        </w:rPr>
        <w:t xml:space="preserve">. Educational projects can include (but are not limited to) topics such as: developing frontline staff communication skills; connecting visitors to Fayette County sites and venues; packaging </w:t>
      </w:r>
      <w:r w:rsidR="000B2471" w:rsidRPr="008C2635">
        <w:rPr>
          <w:rFonts w:ascii="Arial" w:hAnsi="Arial" w:cs="Arial"/>
          <w:sz w:val="20"/>
          <w:szCs w:val="20"/>
        </w:rPr>
        <w:t>and</w:t>
      </w:r>
      <w:r w:rsidRPr="008C2635">
        <w:rPr>
          <w:rFonts w:ascii="Arial" w:hAnsi="Arial" w:cs="Arial"/>
          <w:sz w:val="20"/>
          <w:szCs w:val="20"/>
        </w:rPr>
        <w:t xml:space="preserve"> partnerships, becoming visitor-ready, etc.   This grant category </w:t>
      </w:r>
      <w:r w:rsidRPr="008C2635">
        <w:rPr>
          <w:rFonts w:ascii="Arial" w:hAnsi="Arial" w:cs="Arial"/>
          <w:b/>
          <w:sz w:val="20"/>
          <w:szCs w:val="20"/>
        </w:rPr>
        <w:t>is limited</w:t>
      </w:r>
      <w:r w:rsidR="00627977" w:rsidRPr="008C2635">
        <w:rPr>
          <w:rFonts w:ascii="Arial" w:hAnsi="Arial" w:cs="Arial"/>
          <w:sz w:val="20"/>
          <w:szCs w:val="20"/>
        </w:rPr>
        <w:t xml:space="preserve"> to “intra-</w:t>
      </w:r>
      <w:r w:rsidR="00F37894" w:rsidRPr="008C2635">
        <w:rPr>
          <w:rFonts w:ascii="Arial" w:hAnsi="Arial" w:cs="Arial"/>
          <w:sz w:val="20"/>
          <w:szCs w:val="20"/>
        </w:rPr>
        <w:t xml:space="preserve">industry </w:t>
      </w:r>
      <w:r w:rsidRPr="008C2635">
        <w:rPr>
          <w:rFonts w:ascii="Arial" w:hAnsi="Arial" w:cs="Arial"/>
          <w:sz w:val="20"/>
          <w:szCs w:val="20"/>
        </w:rPr>
        <w:t>education</w:t>
      </w:r>
      <w:r w:rsidR="003B4F70" w:rsidRPr="008C2635">
        <w:rPr>
          <w:rFonts w:ascii="Arial" w:hAnsi="Arial" w:cs="Arial"/>
          <w:sz w:val="20"/>
          <w:szCs w:val="20"/>
        </w:rPr>
        <w:t>”</w:t>
      </w:r>
      <w:r w:rsidRPr="008C2635">
        <w:rPr>
          <w:rFonts w:ascii="Arial" w:hAnsi="Arial" w:cs="Arial"/>
          <w:sz w:val="20"/>
          <w:szCs w:val="20"/>
        </w:rPr>
        <w:t>, therefore Tourism Education Project grants will not be awarded to public or private schools, universities, or career/technical schools.</w:t>
      </w:r>
    </w:p>
    <w:p w:rsidR="0013551B" w:rsidRPr="00893EE4" w:rsidRDefault="00F158BC" w:rsidP="00893EE4">
      <w:pPr>
        <w:ind w:left="280" w:firstLine="35"/>
        <w:jc w:val="both"/>
        <w:rPr>
          <w:rStyle w:val="A3"/>
          <w:sz w:val="22"/>
          <w:szCs w:val="22"/>
        </w:rPr>
      </w:pPr>
      <w:r w:rsidRPr="00893EE4">
        <w:rPr>
          <w:rFonts w:ascii="Arial" w:hAnsi="Arial" w:cs="Arial"/>
          <w:sz w:val="22"/>
          <w:szCs w:val="22"/>
        </w:rPr>
        <w:t xml:space="preserve"> </w:t>
      </w:r>
    </w:p>
    <w:p w:rsidR="0013551B" w:rsidRPr="00893EE4" w:rsidRDefault="0013551B" w:rsidP="003B4F70">
      <w:pPr>
        <w:pStyle w:val="Pa3"/>
        <w:ind w:right="280"/>
        <w:jc w:val="both"/>
        <w:rPr>
          <w:rStyle w:val="A3"/>
          <w:b/>
          <w:sz w:val="22"/>
          <w:szCs w:val="22"/>
        </w:rPr>
      </w:pPr>
      <w:r w:rsidRPr="00893EE4">
        <w:rPr>
          <w:rStyle w:val="A3"/>
          <w:b/>
          <w:sz w:val="22"/>
          <w:szCs w:val="22"/>
          <w:u w:val="single"/>
        </w:rPr>
        <w:t>For-Profit Organizations:</w:t>
      </w:r>
    </w:p>
    <w:p w:rsidR="00744C6C" w:rsidRPr="008C2635" w:rsidRDefault="001F4D9A" w:rsidP="0013551B">
      <w:pPr>
        <w:pStyle w:val="Pa3"/>
        <w:ind w:left="360" w:right="280"/>
        <w:jc w:val="both"/>
        <w:rPr>
          <w:rStyle w:val="A3"/>
        </w:rPr>
      </w:pPr>
      <w:r w:rsidRPr="008C2635">
        <w:rPr>
          <w:rStyle w:val="A3"/>
        </w:rPr>
        <w:t xml:space="preserve">Marketing grants may be awarded to a for-profit business or organization </w:t>
      </w:r>
      <w:r w:rsidR="00744C6C" w:rsidRPr="008C2635">
        <w:rPr>
          <w:rStyle w:val="A3"/>
        </w:rPr>
        <w:t xml:space="preserve">located in Fayette County that submits a request for such funds utilizing the official grant application furnished for this purpose and whose mission and operation are directly related to tourism and tourism development.  </w:t>
      </w:r>
      <w:r w:rsidR="00744C6C" w:rsidRPr="008C2635">
        <w:rPr>
          <w:rStyle w:val="A3"/>
          <w:b/>
        </w:rPr>
        <w:t>For</w:t>
      </w:r>
      <w:r w:rsidR="0013551B" w:rsidRPr="008C2635">
        <w:rPr>
          <w:rStyle w:val="A3"/>
          <w:b/>
        </w:rPr>
        <w:t>-</w:t>
      </w:r>
      <w:r w:rsidR="00744C6C" w:rsidRPr="008C2635">
        <w:rPr>
          <w:rStyle w:val="A3"/>
          <w:b/>
        </w:rPr>
        <w:t xml:space="preserve">profit entities are required to provide a dollar for dollar (1:1) match for grant dollars awarded. </w:t>
      </w:r>
      <w:r w:rsidR="00744C6C" w:rsidRPr="008C2635">
        <w:rPr>
          <w:rStyle w:val="A3"/>
        </w:rPr>
        <w:t xml:space="preserve">The </w:t>
      </w:r>
      <w:r w:rsidR="00704B51" w:rsidRPr="008C2635">
        <w:rPr>
          <w:rStyle w:val="A3"/>
        </w:rPr>
        <w:t xml:space="preserve">source of the </w:t>
      </w:r>
      <w:r w:rsidR="00744C6C" w:rsidRPr="008C2635">
        <w:rPr>
          <w:rStyle w:val="A3"/>
        </w:rPr>
        <w:t>match</w:t>
      </w:r>
      <w:r w:rsidR="00704B51" w:rsidRPr="008C2635">
        <w:rPr>
          <w:rStyle w:val="A3"/>
        </w:rPr>
        <w:t xml:space="preserve"> must be detail</w:t>
      </w:r>
      <w:r w:rsidR="0013551B" w:rsidRPr="008C2635">
        <w:rPr>
          <w:rStyle w:val="A3"/>
        </w:rPr>
        <w:t>ed</w:t>
      </w:r>
      <w:r w:rsidR="00744C6C" w:rsidRPr="008C2635">
        <w:rPr>
          <w:rStyle w:val="A3"/>
        </w:rPr>
        <w:t xml:space="preserve"> </w:t>
      </w:r>
      <w:r w:rsidR="00704B51" w:rsidRPr="008C2635">
        <w:rPr>
          <w:rStyle w:val="A3"/>
        </w:rPr>
        <w:t>in the grant budget worksheet.</w:t>
      </w:r>
      <w:r w:rsidR="00E53D6B" w:rsidRPr="008C2635">
        <w:rPr>
          <w:rStyle w:val="A3"/>
        </w:rPr>
        <w:t xml:space="preserve"> </w:t>
      </w:r>
      <w:r w:rsidR="00A11524" w:rsidRPr="008C2635">
        <w:rPr>
          <w:rStyle w:val="A3"/>
        </w:rPr>
        <w:t xml:space="preserve">A </w:t>
      </w:r>
      <w:r w:rsidR="00FB762D" w:rsidRPr="008C2635">
        <w:rPr>
          <w:rStyle w:val="A3"/>
        </w:rPr>
        <w:t>f</w:t>
      </w:r>
      <w:r w:rsidR="00E53D6B" w:rsidRPr="008C2635">
        <w:rPr>
          <w:rStyle w:val="A3"/>
        </w:rPr>
        <w:t xml:space="preserve">or-profit can only apply for </w:t>
      </w:r>
      <w:r w:rsidR="00A11524" w:rsidRPr="008C2635">
        <w:rPr>
          <w:rStyle w:val="A3"/>
        </w:rPr>
        <w:t>o</w:t>
      </w:r>
      <w:r w:rsidR="00E53D6B" w:rsidRPr="008C2635">
        <w:rPr>
          <w:rStyle w:val="A3"/>
        </w:rPr>
        <w:t>ne grant.</w:t>
      </w:r>
    </w:p>
    <w:p w:rsidR="00744C6C" w:rsidRPr="008C2635" w:rsidRDefault="00744C6C" w:rsidP="00744C6C">
      <w:pPr>
        <w:pStyle w:val="Default"/>
        <w:rPr>
          <w:rFonts w:ascii="Arial" w:hAnsi="Arial" w:cs="Arial"/>
          <w:sz w:val="20"/>
          <w:szCs w:val="20"/>
        </w:rPr>
      </w:pPr>
    </w:p>
    <w:p w:rsidR="00744C6C" w:rsidRPr="008C2635" w:rsidRDefault="00744C6C" w:rsidP="00893EE4">
      <w:pPr>
        <w:pStyle w:val="Pa4"/>
        <w:ind w:left="360"/>
        <w:jc w:val="both"/>
        <w:rPr>
          <w:rFonts w:ascii="Arial" w:hAnsi="Arial" w:cs="Arial"/>
          <w:sz w:val="20"/>
          <w:szCs w:val="20"/>
        </w:rPr>
      </w:pPr>
      <w:r w:rsidRPr="00893EE4">
        <w:rPr>
          <w:rStyle w:val="A3"/>
          <w:b/>
          <w:bCs/>
          <w:i/>
          <w:iCs/>
          <w:sz w:val="22"/>
          <w:szCs w:val="22"/>
        </w:rPr>
        <w:t xml:space="preserve">Marketing Programs: </w:t>
      </w:r>
      <w:r w:rsidRPr="008C2635">
        <w:rPr>
          <w:rStyle w:val="A3"/>
        </w:rPr>
        <w:t>Marketing and advertising programs must be targeted to me</w:t>
      </w:r>
      <w:r w:rsidRPr="008C2635">
        <w:rPr>
          <w:rStyle w:val="A3"/>
        </w:rPr>
        <w:softHyphen/>
        <w:t xml:space="preserve">dia that primarily reach non-Fayette County residents. Cooperative programs which include tourism partners in the three-county Laurel Highlands region are eligible. The Grant Program will not fund advertisements in local event programs (i.e. high school sports programs, local dance troupe programs, etc.) </w:t>
      </w:r>
      <w:r w:rsidR="00BD2D7C" w:rsidRPr="008C2635">
        <w:rPr>
          <w:rStyle w:val="A3"/>
        </w:rPr>
        <w:t>Source</w:t>
      </w:r>
      <w:r w:rsidR="0013551B" w:rsidRPr="008C2635">
        <w:rPr>
          <w:rStyle w:val="A3"/>
        </w:rPr>
        <w:t>s</w:t>
      </w:r>
      <w:r w:rsidR="00BD2D7C" w:rsidRPr="008C2635">
        <w:rPr>
          <w:rStyle w:val="A3"/>
        </w:rPr>
        <w:t xml:space="preserve"> for the match must be detailed in the budget worksheet required as part of the application.</w:t>
      </w:r>
    </w:p>
    <w:p w:rsidR="00A917FE" w:rsidRDefault="00A917FE" w:rsidP="00147B10">
      <w:pPr>
        <w:jc w:val="center"/>
        <w:rPr>
          <w:rStyle w:val="A3"/>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Default="007E2F32" w:rsidP="007E2F32">
      <w:pPr>
        <w:ind w:left="360"/>
        <w:jc w:val="center"/>
        <w:rPr>
          <w:rFonts w:ascii="Arial" w:hAnsi="Arial" w:cs="Arial"/>
          <w:b/>
          <w:sz w:val="22"/>
          <w:szCs w:val="22"/>
        </w:rPr>
      </w:pPr>
    </w:p>
    <w:p w:rsidR="007E2F32" w:rsidRPr="0037414C" w:rsidRDefault="007E2F32" w:rsidP="007E2F32">
      <w:pPr>
        <w:ind w:left="360"/>
        <w:jc w:val="center"/>
        <w:rPr>
          <w:rFonts w:ascii="Arial" w:hAnsi="Arial" w:cs="Arial"/>
          <w:b/>
          <w:sz w:val="22"/>
          <w:szCs w:val="22"/>
        </w:rPr>
      </w:pPr>
      <w:r w:rsidRPr="0037414C">
        <w:rPr>
          <w:rFonts w:ascii="Arial" w:hAnsi="Arial" w:cs="Arial"/>
          <w:b/>
          <w:sz w:val="22"/>
          <w:szCs w:val="22"/>
        </w:rPr>
        <w:lastRenderedPageBreak/>
        <w:t>Expenses not eligible for grant funding:</w:t>
      </w:r>
    </w:p>
    <w:p w:rsidR="007E2F32" w:rsidRPr="00123D67" w:rsidRDefault="007E2F32" w:rsidP="007E2F32">
      <w:pPr>
        <w:ind w:left="360"/>
        <w:jc w:val="center"/>
        <w:rPr>
          <w:rFonts w:ascii="Arial" w:hAnsi="Arial" w:cs="Arial"/>
          <w:b/>
          <w:sz w:val="22"/>
          <w:szCs w:val="22"/>
        </w:rPr>
      </w:pP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Food, lodging, mileage and transportation costs.</w:t>
      </w: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Purchase or rental computers, software, projectors and other equipment.</w:t>
      </w: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Telephone expenses.</w:t>
      </w:r>
    </w:p>
    <w:p w:rsidR="007E2F32" w:rsidRDefault="007E2F32" w:rsidP="007E2F32">
      <w:pPr>
        <w:numPr>
          <w:ilvl w:val="0"/>
          <w:numId w:val="18"/>
        </w:numPr>
        <w:rPr>
          <w:rFonts w:ascii="Arial" w:hAnsi="Arial" w:cs="Arial"/>
          <w:sz w:val="22"/>
          <w:szCs w:val="22"/>
        </w:rPr>
      </w:pPr>
      <w:r w:rsidRPr="00123D67">
        <w:rPr>
          <w:rFonts w:ascii="Arial" w:hAnsi="Arial" w:cs="Arial"/>
          <w:sz w:val="22"/>
          <w:szCs w:val="22"/>
        </w:rPr>
        <w:t>Postage and handling expenses</w:t>
      </w:r>
    </w:p>
    <w:p w:rsidR="007E2F32" w:rsidRPr="00123D67" w:rsidRDefault="007E2F32" w:rsidP="007E2F32">
      <w:pPr>
        <w:numPr>
          <w:ilvl w:val="0"/>
          <w:numId w:val="18"/>
        </w:numPr>
        <w:rPr>
          <w:rFonts w:ascii="Arial" w:hAnsi="Arial" w:cs="Arial"/>
          <w:sz w:val="22"/>
          <w:szCs w:val="22"/>
        </w:rPr>
      </w:pPr>
      <w:r>
        <w:rPr>
          <w:rFonts w:ascii="Arial" w:hAnsi="Arial" w:cs="Arial"/>
          <w:sz w:val="22"/>
          <w:szCs w:val="22"/>
        </w:rPr>
        <w:t xml:space="preserve">Purchase of </w:t>
      </w:r>
      <w:r w:rsidRPr="00123D67">
        <w:rPr>
          <w:rFonts w:ascii="Arial" w:hAnsi="Arial" w:cs="Arial"/>
          <w:sz w:val="22"/>
          <w:szCs w:val="22"/>
        </w:rPr>
        <w:t>brochure racks.</w:t>
      </w: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Envelopes, letterhead, business cards, and miscellaneous office supplies.</w:t>
      </w: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 xml:space="preserve">Membership dues, </w:t>
      </w:r>
      <w:r>
        <w:rPr>
          <w:rFonts w:ascii="Arial" w:hAnsi="Arial" w:cs="Arial"/>
          <w:sz w:val="22"/>
          <w:szCs w:val="22"/>
        </w:rPr>
        <w:t>sponsorships a</w:t>
      </w:r>
      <w:r w:rsidRPr="00123D67">
        <w:rPr>
          <w:rFonts w:ascii="Arial" w:hAnsi="Arial" w:cs="Arial"/>
          <w:sz w:val="22"/>
          <w:szCs w:val="22"/>
        </w:rPr>
        <w:t>nd talent/dignitary honorariums.</w:t>
      </w:r>
    </w:p>
    <w:p w:rsidR="007E2F32" w:rsidRPr="00123D67" w:rsidRDefault="007E2F32" w:rsidP="007E2F32">
      <w:pPr>
        <w:numPr>
          <w:ilvl w:val="0"/>
          <w:numId w:val="18"/>
        </w:numPr>
        <w:rPr>
          <w:rFonts w:ascii="Arial" w:hAnsi="Arial" w:cs="Arial"/>
          <w:sz w:val="22"/>
          <w:szCs w:val="22"/>
        </w:rPr>
      </w:pPr>
      <w:r>
        <w:rPr>
          <w:rFonts w:ascii="Arial" w:hAnsi="Arial" w:cs="Arial"/>
          <w:sz w:val="22"/>
          <w:szCs w:val="22"/>
        </w:rPr>
        <w:t>Office space rental.</w:t>
      </w: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Physical</w:t>
      </w:r>
      <w:r>
        <w:rPr>
          <w:rFonts w:ascii="Arial" w:hAnsi="Arial" w:cs="Arial"/>
          <w:sz w:val="22"/>
          <w:szCs w:val="22"/>
        </w:rPr>
        <w:t xml:space="preserve"> construction of billboards</w:t>
      </w: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Gift cards, t-shirts and items for resale.</w:t>
      </w:r>
    </w:p>
    <w:p w:rsidR="007E2F32" w:rsidRPr="00123D67" w:rsidRDefault="007E2F32" w:rsidP="007E2F32">
      <w:pPr>
        <w:numPr>
          <w:ilvl w:val="0"/>
          <w:numId w:val="18"/>
        </w:numPr>
        <w:rPr>
          <w:rFonts w:ascii="Arial" w:hAnsi="Arial" w:cs="Arial"/>
          <w:sz w:val="22"/>
          <w:szCs w:val="22"/>
        </w:rPr>
      </w:pPr>
      <w:r>
        <w:rPr>
          <w:rFonts w:ascii="Arial" w:hAnsi="Arial" w:cs="Arial"/>
          <w:sz w:val="22"/>
          <w:szCs w:val="22"/>
        </w:rPr>
        <w:t xml:space="preserve">Standard operational expenses </w:t>
      </w:r>
      <w:r w:rsidRPr="00123D67">
        <w:rPr>
          <w:rFonts w:ascii="Arial" w:hAnsi="Arial" w:cs="Arial"/>
          <w:sz w:val="22"/>
          <w:szCs w:val="22"/>
        </w:rPr>
        <w:t>such as rent, utilities, insurance, payroll, postage, etc., with the exception of the approved expenses directly related to the operati</w:t>
      </w:r>
      <w:r>
        <w:rPr>
          <w:rFonts w:ascii="Arial" w:hAnsi="Arial" w:cs="Arial"/>
          <w:sz w:val="22"/>
          <w:szCs w:val="22"/>
        </w:rPr>
        <w:t>on of a seasonal visitor center</w:t>
      </w:r>
    </w:p>
    <w:p w:rsidR="007E2F32" w:rsidRPr="00123D67" w:rsidRDefault="007E2F32" w:rsidP="007E2F32">
      <w:pPr>
        <w:numPr>
          <w:ilvl w:val="0"/>
          <w:numId w:val="18"/>
        </w:numPr>
        <w:rPr>
          <w:rFonts w:ascii="Arial" w:hAnsi="Arial" w:cs="Arial"/>
          <w:sz w:val="22"/>
          <w:szCs w:val="22"/>
        </w:rPr>
      </w:pPr>
      <w:r w:rsidRPr="00123D67">
        <w:rPr>
          <w:rFonts w:ascii="Arial" w:hAnsi="Arial" w:cs="Arial"/>
          <w:sz w:val="22"/>
          <w:szCs w:val="22"/>
        </w:rPr>
        <w:t>Sectarian religious purposes</w:t>
      </w:r>
    </w:p>
    <w:p w:rsidR="007E2F32" w:rsidRPr="00123D67" w:rsidRDefault="007E2F32" w:rsidP="007E2F32">
      <w:pPr>
        <w:jc w:val="center"/>
        <w:rPr>
          <w:rFonts w:ascii="Arial" w:hAnsi="Arial" w:cs="Arial"/>
          <w:b/>
          <w:sz w:val="22"/>
          <w:szCs w:val="22"/>
        </w:rPr>
      </w:pPr>
    </w:p>
    <w:p w:rsidR="008C2635" w:rsidRDefault="008C2635"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7E2F32" w:rsidRDefault="007E2F32" w:rsidP="00147B10">
      <w:pPr>
        <w:jc w:val="center"/>
        <w:rPr>
          <w:rStyle w:val="A3"/>
          <w:sz w:val="22"/>
          <w:szCs w:val="22"/>
        </w:rPr>
      </w:pPr>
    </w:p>
    <w:p w:rsidR="00204703" w:rsidRPr="008C2635" w:rsidRDefault="00204703" w:rsidP="00204703">
      <w:pPr>
        <w:jc w:val="center"/>
        <w:rPr>
          <w:rFonts w:ascii="Arial" w:hAnsi="Arial" w:cs="Arial"/>
          <w:b/>
        </w:rPr>
      </w:pPr>
      <w:r w:rsidRPr="008C2635">
        <w:rPr>
          <w:rFonts w:ascii="Arial" w:hAnsi="Arial" w:cs="Arial"/>
          <w:b/>
        </w:rPr>
        <w:lastRenderedPageBreak/>
        <w:t>REPORTING GUIDELINES</w:t>
      </w:r>
    </w:p>
    <w:p w:rsidR="00204703" w:rsidRDefault="00204703" w:rsidP="00204703">
      <w:pPr>
        <w:rPr>
          <w:rFonts w:ascii="Arial" w:hAnsi="Arial" w:cs="Arial"/>
          <w:sz w:val="22"/>
          <w:szCs w:val="22"/>
        </w:rPr>
      </w:pPr>
    </w:p>
    <w:p w:rsidR="00204703" w:rsidRPr="00204703" w:rsidRDefault="00204703" w:rsidP="00204703">
      <w:pPr>
        <w:rPr>
          <w:rFonts w:ascii="Arial" w:hAnsi="Arial" w:cs="Arial"/>
          <w:sz w:val="20"/>
          <w:szCs w:val="20"/>
        </w:rPr>
      </w:pPr>
    </w:p>
    <w:p w:rsidR="00204703" w:rsidRPr="00204703" w:rsidRDefault="00204703" w:rsidP="00204703">
      <w:pPr>
        <w:rPr>
          <w:rFonts w:ascii="Arial" w:hAnsi="Arial" w:cs="Arial"/>
          <w:b/>
          <w:sz w:val="20"/>
          <w:szCs w:val="20"/>
          <w:u w:val="single"/>
        </w:rPr>
      </w:pPr>
      <w:r w:rsidRPr="00204703">
        <w:rPr>
          <w:rFonts w:ascii="Arial" w:hAnsi="Arial" w:cs="Arial"/>
          <w:b/>
          <w:sz w:val="20"/>
          <w:szCs w:val="20"/>
          <w:u w:val="single"/>
        </w:rPr>
        <w:t>Current Year Applications:</w:t>
      </w:r>
    </w:p>
    <w:p w:rsidR="00204703" w:rsidRPr="00204703" w:rsidRDefault="00204703" w:rsidP="00204703">
      <w:pPr>
        <w:jc w:val="both"/>
        <w:rPr>
          <w:rFonts w:ascii="Arial" w:hAnsi="Arial" w:cs="Arial"/>
          <w:b/>
          <w:sz w:val="20"/>
          <w:szCs w:val="20"/>
        </w:rPr>
      </w:pPr>
    </w:p>
    <w:p w:rsidR="00204703" w:rsidRPr="00204703" w:rsidRDefault="00204703" w:rsidP="00204703">
      <w:pPr>
        <w:jc w:val="both"/>
        <w:rPr>
          <w:rFonts w:ascii="Arial" w:hAnsi="Arial" w:cs="Arial"/>
          <w:sz w:val="20"/>
          <w:szCs w:val="20"/>
        </w:rPr>
      </w:pPr>
      <w:r w:rsidRPr="00204703">
        <w:rPr>
          <w:rFonts w:ascii="Arial" w:hAnsi="Arial" w:cs="Arial"/>
          <w:sz w:val="20"/>
          <w:szCs w:val="20"/>
        </w:rPr>
        <w:t xml:space="preserve">YOU WILL BE REQUIRED TO SUBMIT FIVE </w:t>
      </w:r>
      <w:r w:rsidRPr="00204703">
        <w:rPr>
          <w:rFonts w:ascii="Arial" w:hAnsi="Arial" w:cs="Arial"/>
          <w:sz w:val="20"/>
          <w:szCs w:val="20"/>
          <w:u w:val="single"/>
        </w:rPr>
        <w:t>(5) COPIES OF GRANT APPLICATIONS INCLUDING COPIES OF THE BUDGET EXPENDITURE FORM FOR EACH APPLICATION.</w:t>
      </w:r>
      <w:r w:rsidRPr="00204703">
        <w:rPr>
          <w:rFonts w:ascii="Arial" w:hAnsi="Arial" w:cs="Arial"/>
          <w:sz w:val="20"/>
          <w:szCs w:val="20"/>
        </w:rPr>
        <w:t xml:space="preserve">    </w:t>
      </w:r>
    </w:p>
    <w:p w:rsidR="00204703" w:rsidRPr="00204703" w:rsidRDefault="00204703" w:rsidP="00204703">
      <w:pPr>
        <w:rPr>
          <w:rFonts w:ascii="Arial" w:hAnsi="Arial" w:cs="Arial"/>
          <w:sz w:val="20"/>
          <w:szCs w:val="20"/>
        </w:rPr>
      </w:pPr>
    </w:p>
    <w:p w:rsidR="00204703" w:rsidRPr="00204703" w:rsidRDefault="00204703" w:rsidP="00204703">
      <w:pPr>
        <w:jc w:val="center"/>
        <w:rPr>
          <w:rFonts w:ascii="Arial" w:hAnsi="Arial" w:cs="Arial"/>
          <w:sz w:val="20"/>
          <w:szCs w:val="20"/>
        </w:rPr>
      </w:pPr>
      <w:r w:rsidRPr="00204703">
        <w:rPr>
          <w:rFonts w:ascii="Arial" w:hAnsi="Arial" w:cs="Arial"/>
          <w:sz w:val="20"/>
          <w:szCs w:val="20"/>
        </w:rPr>
        <w:t>APPLICATIONS MUST BE SUBMITTED BY THE DEADLINE IN ORDER TO BE CONSIDERED.</w:t>
      </w:r>
    </w:p>
    <w:p w:rsidR="00204703" w:rsidRPr="00204703" w:rsidRDefault="00204703" w:rsidP="00204703">
      <w:pPr>
        <w:jc w:val="both"/>
        <w:rPr>
          <w:rFonts w:ascii="Arial" w:hAnsi="Arial" w:cs="Arial"/>
          <w:sz w:val="20"/>
          <w:szCs w:val="20"/>
        </w:rPr>
      </w:pPr>
      <w:r w:rsidRPr="00204703">
        <w:rPr>
          <w:rFonts w:ascii="Arial" w:hAnsi="Arial" w:cs="Arial"/>
          <w:sz w:val="20"/>
          <w:szCs w:val="20"/>
        </w:rPr>
        <w:t xml:space="preserve"> </w:t>
      </w:r>
    </w:p>
    <w:p w:rsidR="00204703" w:rsidRPr="00E27BB2" w:rsidRDefault="00204703" w:rsidP="00E27BB2">
      <w:pPr>
        <w:jc w:val="center"/>
        <w:rPr>
          <w:rFonts w:ascii="Arial" w:hAnsi="Arial" w:cs="Arial"/>
          <w:bCs/>
          <w:sz w:val="18"/>
          <w:szCs w:val="18"/>
          <w:u w:val="single"/>
        </w:rPr>
      </w:pPr>
      <w:r w:rsidRPr="00E27BB2">
        <w:rPr>
          <w:rFonts w:ascii="Arial" w:hAnsi="Arial" w:cs="Arial"/>
          <w:sz w:val="18"/>
          <w:szCs w:val="18"/>
          <w:u w:val="single"/>
        </w:rPr>
        <w:t>201</w:t>
      </w:r>
      <w:r w:rsidR="00E54571">
        <w:rPr>
          <w:rFonts w:ascii="Arial" w:hAnsi="Arial" w:cs="Arial"/>
          <w:sz w:val="18"/>
          <w:szCs w:val="18"/>
          <w:u w:val="single"/>
        </w:rPr>
        <w:t>9</w:t>
      </w:r>
      <w:r w:rsidRPr="00E27BB2">
        <w:rPr>
          <w:rFonts w:ascii="Arial" w:hAnsi="Arial" w:cs="Arial"/>
          <w:sz w:val="18"/>
          <w:szCs w:val="18"/>
          <w:u w:val="single"/>
        </w:rPr>
        <w:t xml:space="preserve"> Tourism Grant applications and documentation m</w:t>
      </w:r>
      <w:r w:rsidRPr="00E27BB2">
        <w:rPr>
          <w:rFonts w:ascii="Arial" w:hAnsi="Arial" w:cs="Arial"/>
          <w:bCs/>
          <w:sz w:val="18"/>
          <w:szCs w:val="18"/>
          <w:u w:val="single"/>
        </w:rPr>
        <w:t>ust be received no later than 4:30 PM Friday, November 1</w:t>
      </w:r>
      <w:r w:rsidR="00E54571">
        <w:rPr>
          <w:rFonts w:ascii="Arial" w:hAnsi="Arial" w:cs="Arial"/>
          <w:bCs/>
          <w:sz w:val="18"/>
          <w:szCs w:val="18"/>
          <w:u w:val="single"/>
        </w:rPr>
        <w:t>6</w:t>
      </w:r>
      <w:r w:rsidRPr="00E27BB2">
        <w:rPr>
          <w:rFonts w:ascii="Arial" w:hAnsi="Arial" w:cs="Arial"/>
          <w:bCs/>
          <w:sz w:val="18"/>
          <w:szCs w:val="18"/>
          <w:u w:val="single"/>
        </w:rPr>
        <w:t>, 201</w:t>
      </w:r>
      <w:r w:rsidR="00E54571">
        <w:rPr>
          <w:rFonts w:ascii="Arial" w:hAnsi="Arial" w:cs="Arial"/>
          <w:bCs/>
          <w:sz w:val="18"/>
          <w:szCs w:val="18"/>
          <w:u w:val="single"/>
        </w:rPr>
        <w:t>8</w:t>
      </w:r>
      <w:r w:rsidRPr="00E27BB2">
        <w:rPr>
          <w:rFonts w:ascii="Arial" w:hAnsi="Arial" w:cs="Arial"/>
          <w:bCs/>
          <w:sz w:val="18"/>
          <w:szCs w:val="18"/>
          <w:u w:val="single"/>
        </w:rPr>
        <w:t>.</w:t>
      </w:r>
    </w:p>
    <w:p w:rsidR="00204703" w:rsidRPr="00204703" w:rsidRDefault="00204703" w:rsidP="00204703">
      <w:pPr>
        <w:autoSpaceDE w:val="0"/>
        <w:autoSpaceDN w:val="0"/>
        <w:adjustRightInd w:val="0"/>
        <w:jc w:val="center"/>
        <w:rPr>
          <w:rFonts w:ascii="Arial" w:hAnsi="Arial" w:cs="Arial"/>
          <w:bCs/>
          <w:sz w:val="20"/>
          <w:szCs w:val="20"/>
        </w:rPr>
      </w:pPr>
    </w:p>
    <w:p w:rsidR="00204703" w:rsidRPr="00204703" w:rsidRDefault="00204703" w:rsidP="00204703">
      <w:pPr>
        <w:autoSpaceDE w:val="0"/>
        <w:autoSpaceDN w:val="0"/>
        <w:adjustRightInd w:val="0"/>
        <w:jc w:val="center"/>
        <w:rPr>
          <w:rFonts w:ascii="Arial" w:hAnsi="Arial" w:cs="Arial"/>
          <w:bCs/>
          <w:sz w:val="20"/>
          <w:szCs w:val="20"/>
        </w:rPr>
      </w:pPr>
      <w:r w:rsidRPr="00204703">
        <w:rPr>
          <w:rFonts w:ascii="Arial" w:hAnsi="Arial" w:cs="Arial"/>
          <w:bCs/>
          <w:sz w:val="20"/>
          <w:szCs w:val="20"/>
        </w:rPr>
        <w:t>MAILING ADDRESS FOR ALL GRANT CORRESPONDENCES</w:t>
      </w:r>
    </w:p>
    <w:p w:rsidR="00204703" w:rsidRPr="00204703" w:rsidRDefault="00204703" w:rsidP="00204703">
      <w:pPr>
        <w:autoSpaceDE w:val="0"/>
        <w:autoSpaceDN w:val="0"/>
        <w:adjustRightInd w:val="0"/>
        <w:jc w:val="center"/>
        <w:rPr>
          <w:rFonts w:ascii="Arial" w:hAnsi="Arial" w:cs="Arial"/>
          <w:bCs/>
          <w:sz w:val="20"/>
          <w:szCs w:val="20"/>
        </w:rPr>
      </w:pPr>
      <w:r w:rsidRPr="00204703">
        <w:rPr>
          <w:rFonts w:ascii="Arial" w:hAnsi="Arial" w:cs="Arial"/>
          <w:bCs/>
          <w:sz w:val="20"/>
          <w:szCs w:val="20"/>
        </w:rPr>
        <w:t>Laurel Highlands Visitors Bureau</w:t>
      </w:r>
    </w:p>
    <w:p w:rsidR="00204703" w:rsidRPr="00204703" w:rsidRDefault="00204703" w:rsidP="00204703">
      <w:pPr>
        <w:autoSpaceDE w:val="0"/>
        <w:autoSpaceDN w:val="0"/>
        <w:adjustRightInd w:val="0"/>
        <w:jc w:val="center"/>
        <w:rPr>
          <w:rFonts w:ascii="Arial" w:hAnsi="Arial" w:cs="Arial"/>
          <w:bCs/>
          <w:sz w:val="20"/>
          <w:szCs w:val="20"/>
        </w:rPr>
      </w:pPr>
      <w:r w:rsidRPr="00204703">
        <w:rPr>
          <w:rFonts w:ascii="Arial" w:hAnsi="Arial" w:cs="Arial"/>
          <w:bCs/>
          <w:sz w:val="20"/>
          <w:szCs w:val="20"/>
        </w:rPr>
        <w:t>ATTN:  Grant Administrator</w:t>
      </w:r>
    </w:p>
    <w:p w:rsidR="00204703" w:rsidRPr="00204703" w:rsidRDefault="00204703" w:rsidP="00204703">
      <w:pPr>
        <w:autoSpaceDE w:val="0"/>
        <w:autoSpaceDN w:val="0"/>
        <w:adjustRightInd w:val="0"/>
        <w:jc w:val="center"/>
        <w:rPr>
          <w:rFonts w:ascii="Arial" w:hAnsi="Arial" w:cs="Arial"/>
          <w:bCs/>
          <w:sz w:val="20"/>
          <w:szCs w:val="20"/>
        </w:rPr>
      </w:pPr>
      <w:r w:rsidRPr="00204703">
        <w:rPr>
          <w:rFonts w:ascii="Arial" w:hAnsi="Arial" w:cs="Arial"/>
          <w:bCs/>
          <w:sz w:val="20"/>
          <w:szCs w:val="20"/>
        </w:rPr>
        <w:t>120 East Main Street</w:t>
      </w:r>
    </w:p>
    <w:p w:rsidR="00204703" w:rsidRPr="00204703" w:rsidRDefault="00204703" w:rsidP="00204703">
      <w:pPr>
        <w:autoSpaceDE w:val="0"/>
        <w:autoSpaceDN w:val="0"/>
        <w:adjustRightInd w:val="0"/>
        <w:jc w:val="center"/>
        <w:rPr>
          <w:rFonts w:ascii="Arial" w:hAnsi="Arial" w:cs="Arial"/>
          <w:bCs/>
          <w:sz w:val="20"/>
          <w:szCs w:val="20"/>
        </w:rPr>
      </w:pPr>
      <w:r w:rsidRPr="00204703">
        <w:rPr>
          <w:rFonts w:ascii="Arial" w:hAnsi="Arial" w:cs="Arial"/>
          <w:bCs/>
          <w:sz w:val="20"/>
          <w:szCs w:val="20"/>
        </w:rPr>
        <w:t>Ligonier, PA 15658</w:t>
      </w:r>
    </w:p>
    <w:p w:rsidR="00204703" w:rsidRPr="00204703" w:rsidRDefault="00204703" w:rsidP="00204703">
      <w:pPr>
        <w:pStyle w:val="Pa3"/>
        <w:ind w:right="280"/>
        <w:jc w:val="both"/>
        <w:rPr>
          <w:rStyle w:val="A3"/>
        </w:rPr>
      </w:pPr>
    </w:p>
    <w:p w:rsidR="00204703" w:rsidRPr="00204703" w:rsidRDefault="00204703" w:rsidP="00204703">
      <w:pPr>
        <w:pStyle w:val="Pa3"/>
        <w:ind w:right="280"/>
        <w:jc w:val="both"/>
        <w:rPr>
          <w:rFonts w:ascii="Arial" w:hAnsi="Arial" w:cs="Arial"/>
          <w:sz w:val="20"/>
          <w:szCs w:val="20"/>
        </w:rPr>
      </w:pPr>
    </w:p>
    <w:p w:rsidR="00204703" w:rsidRPr="00204703" w:rsidRDefault="00204703" w:rsidP="00204703">
      <w:pPr>
        <w:pStyle w:val="Pa3"/>
        <w:ind w:right="280"/>
        <w:jc w:val="both"/>
        <w:rPr>
          <w:rFonts w:ascii="Arial" w:hAnsi="Arial" w:cs="Arial"/>
          <w:sz w:val="20"/>
          <w:szCs w:val="20"/>
        </w:rPr>
      </w:pPr>
      <w:r w:rsidRPr="00204703">
        <w:rPr>
          <w:rFonts w:ascii="Arial" w:hAnsi="Arial" w:cs="Arial"/>
          <w:b/>
          <w:sz w:val="20"/>
          <w:szCs w:val="20"/>
          <w:u w:val="single"/>
        </w:rPr>
        <w:t xml:space="preserve">Second Half </w:t>
      </w:r>
    </w:p>
    <w:p w:rsidR="00204703" w:rsidRPr="00204703" w:rsidRDefault="00204703" w:rsidP="00204703">
      <w:pPr>
        <w:pStyle w:val="Pa3"/>
        <w:ind w:right="280"/>
        <w:jc w:val="both"/>
        <w:rPr>
          <w:rFonts w:ascii="Arial" w:hAnsi="Arial" w:cs="Arial"/>
          <w:sz w:val="20"/>
          <w:szCs w:val="20"/>
        </w:rPr>
      </w:pPr>
      <w:r w:rsidRPr="00204703">
        <w:rPr>
          <w:rFonts w:ascii="Arial" w:hAnsi="Arial" w:cs="Arial"/>
          <w:sz w:val="20"/>
          <w:szCs w:val="20"/>
        </w:rPr>
        <w:t xml:space="preserve">Request for balance of a grant the grant recipient must submit the following:  </w:t>
      </w:r>
    </w:p>
    <w:p w:rsidR="00204703" w:rsidRPr="00204703" w:rsidRDefault="00204703" w:rsidP="00204703">
      <w:pPr>
        <w:pStyle w:val="Pa3"/>
        <w:ind w:right="280"/>
        <w:jc w:val="both"/>
        <w:rPr>
          <w:rFonts w:ascii="Arial" w:hAnsi="Arial" w:cs="Arial"/>
          <w:b/>
          <w:sz w:val="20"/>
          <w:szCs w:val="20"/>
        </w:rPr>
      </w:pPr>
    </w:p>
    <w:p w:rsidR="00204703" w:rsidRPr="00204703" w:rsidRDefault="00204703" w:rsidP="00204703">
      <w:pPr>
        <w:pStyle w:val="Pa3"/>
        <w:ind w:right="280"/>
        <w:jc w:val="both"/>
        <w:rPr>
          <w:rFonts w:ascii="Arial" w:hAnsi="Arial" w:cs="Arial"/>
          <w:sz w:val="20"/>
          <w:szCs w:val="20"/>
        </w:rPr>
      </w:pPr>
      <w:r w:rsidRPr="00204703">
        <w:rPr>
          <w:rFonts w:ascii="Arial" w:hAnsi="Arial" w:cs="Arial"/>
          <w:sz w:val="20"/>
          <w:szCs w:val="20"/>
        </w:rPr>
        <w:t>Applicants must provide:</w:t>
      </w:r>
    </w:p>
    <w:p w:rsidR="00204703" w:rsidRPr="00204703" w:rsidRDefault="00204703" w:rsidP="00204703">
      <w:pPr>
        <w:pStyle w:val="Pa3"/>
        <w:numPr>
          <w:ilvl w:val="0"/>
          <w:numId w:val="9"/>
        </w:numPr>
        <w:spacing w:line="240" w:lineRule="auto"/>
        <w:ind w:left="720"/>
        <w:jc w:val="both"/>
        <w:rPr>
          <w:rFonts w:ascii="Arial" w:hAnsi="Arial" w:cs="Arial"/>
          <w:sz w:val="20"/>
          <w:szCs w:val="20"/>
        </w:rPr>
      </w:pPr>
      <w:r w:rsidRPr="00204703">
        <w:rPr>
          <w:rFonts w:ascii="Arial" w:hAnsi="Arial" w:cs="Arial"/>
          <w:sz w:val="20"/>
          <w:szCs w:val="20"/>
        </w:rPr>
        <w:t xml:space="preserve">LHVB Tourism Grant Second Half Reporting Form </w:t>
      </w:r>
    </w:p>
    <w:p w:rsidR="00204703" w:rsidRPr="00204703" w:rsidRDefault="00204703" w:rsidP="00204703">
      <w:pPr>
        <w:pStyle w:val="Pa3"/>
        <w:numPr>
          <w:ilvl w:val="0"/>
          <w:numId w:val="9"/>
        </w:numPr>
        <w:spacing w:line="240" w:lineRule="auto"/>
        <w:ind w:left="720" w:right="280"/>
        <w:jc w:val="both"/>
        <w:rPr>
          <w:rFonts w:ascii="Arial" w:hAnsi="Arial" w:cs="Arial"/>
          <w:sz w:val="20"/>
          <w:szCs w:val="20"/>
        </w:rPr>
      </w:pPr>
      <w:r w:rsidRPr="00204703">
        <w:rPr>
          <w:rFonts w:ascii="Arial" w:hAnsi="Arial" w:cs="Arial"/>
          <w:sz w:val="20"/>
          <w:szCs w:val="20"/>
        </w:rPr>
        <w:t xml:space="preserve">Completed Grant Expenditure Form </w:t>
      </w:r>
    </w:p>
    <w:p w:rsidR="00204703" w:rsidRPr="00204703" w:rsidRDefault="00204703" w:rsidP="00204703">
      <w:pPr>
        <w:pStyle w:val="Pa3"/>
        <w:numPr>
          <w:ilvl w:val="0"/>
          <w:numId w:val="9"/>
        </w:numPr>
        <w:spacing w:line="240" w:lineRule="auto"/>
        <w:ind w:left="720" w:right="280"/>
        <w:jc w:val="both"/>
        <w:rPr>
          <w:rFonts w:ascii="Arial" w:hAnsi="Arial" w:cs="Arial"/>
          <w:sz w:val="20"/>
          <w:szCs w:val="20"/>
        </w:rPr>
      </w:pPr>
      <w:r w:rsidRPr="00204703">
        <w:rPr>
          <w:rFonts w:ascii="Arial" w:hAnsi="Arial" w:cs="Arial"/>
          <w:sz w:val="20"/>
          <w:szCs w:val="20"/>
        </w:rPr>
        <w:t xml:space="preserve">Copy of approved Budget Expenditure Form </w:t>
      </w:r>
    </w:p>
    <w:p w:rsidR="00204703" w:rsidRPr="00204703" w:rsidRDefault="00204703" w:rsidP="00204703">
      <w:pPr>
        <w:pStyle w:val="Pa3"/>
        <w:numPr>
          <w:ilvl w:val="0"/>
          <w:numId w:val="9"/>
        </w:numPr>
        <w:spacing w:line="240" w:lineRule="auto"/>
        <w:ind w:left="720" w:right="280"/>
        <w:jc w:val="both"/>
        <w:rPr>
          <w:rFonts w:ascii="Arial" w:hAnsi="Arial" w:cs="Arial"/>
          <w:sz w:val="20"/>
          <w:szCs w:val="20"/>
        </w:rPr>
      </w:pPr>
      <w:r w:rsidRPr="00204703">
        <w:rPr>
          <w:rFonts w:ascii="Arial" w:hAnsi="Arial" w:cs="Arial"/>
          <w:sz w:val="20"/>
          <w:szCs w:val="20"/>
        </w:rPr>
        <w:t>Copies of all invoices and proof of payment</w:t>
      </w:r>
    </w:p>
    <w:p w:rsidR="00204703" w:rsidRPr="00204703" w:rsidRDefault="00204703" w:rsidP="00204703">
      <w:pPr>
        <w:numPr>
          <w:ilvl w:val="0"/>
          <w:numId w:val="9"/>
        </w:numPr>
        <w:autoSpaceDE w:val="0"/>
        <w:autoSpaceDN w:val="0"/>
        <w:adjustRightInd w:val="0"/>
        <w:ind w:left="720"/>
        <w:jc w:val="both"/>
        <w:rPr>
          <w:rFonts w:ascii="Arial" w:hAnsi="Arial" w:cs="Arial"/>
          <w:sz w:val="20"/>
          <w:szCs w:val="20"/>
        </w:rPr>
      </w:pPr>
      <w:r w:rsidRPr="00204703">
        <w:rPr>
          <w:rFonts w:ascii="Arial" w:hAnsi="Arial" w:cs="Arial"/>
          <w:sz w:val="20"/>
          <w:szCs w:val="20"/>
        </w:rPr>
        <w:t xml:space="preserve">Marketing grants must provide copies of all printed advertisements, press releases, or samples of media placements/media </w:t>
      </w:r>
    </w:p>
    <w:p w:rsidR="00204703" w:rsidRPr="00204703" w:rsidRDefault="00204703" w:rsidP="00204703">
      <w:pPr>
        <w:numPr>
          <w:ilvl w:val="0"/>
          <w:numId w:val="9"/>
        </w:numPr>
        <w:autoSpaceDE w:val="0"/>
        <w:autoSpaceDN w:val="0"/>
        <w:adjustRightInd w:val="0"/>
        <w:ind w:left="720"/>
        <w:rPr>
          <w:rFonts w:ascii="Arial" w:hAnsi="Arial" w:cs="Arial"/>
          <w:sz w:val="20"/>
          <w:szCs w:val="20"/>
        </w:rPr>
      </w:pPr>
      <w:r w:rsidRPr="00204703">
        <w:rPr>
          <w:rFonts w:ascii="Arial" w:hAnsi="Arial" w:cs="Arial"/>
          <w:sz w:val="20"/>
          <w:szCs w:val="20"/>
        </w:rPr>
        <w:t xml:space="preserve">Capital grant projects must provide before and after photos of the project. </w:t>
      </w:r>
    </w:p>
    <w:p w:rsidR="00204703" w:rsidRPr="00204703" w:rsidRDefault="00204703" w:rsidP="00204703">
      <w:pPr>
        <w:numPr>
          <w:ilvl w:val="0"/>
          <w:numId w:val="9"/>
        </w:numPr>
        <w:ind w:left="720"/>
        <w:rPr>
          <w:rFonts w:ascii="Arial" w:hAnsi="Arial" w:cs="Arial"/>
          <w:sz w:val="20"/>
          <w:szCs w:val="20"/>
        </w:rPr>
      </w:pPr>
      <w:r w:rsidRPr="00204703">
        <w:rPr>
          <w:rFonts w:ascii="Arial" w:hAnsi="Arial" w:cs="Arial"/>
          <w:sz w:val="20"/>
          <w:szCs w:val="20"/>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204703" w:rsidRPr="00204703" w:rsidRDefault="00204703" w:rsidP="00204703">
      <w:pPr>
        <w:ind w:left="720" w:hanging="360"/>
        <w:rPr>
          <w:rFonts w:ascii="Arial" w:hAnsi="Arial" w:cs="Arial"/>
          <w:sz w:val="20"/>
          <w:szCs w:val="20"/>
        </w:rPr>
      </w:pPr>
    </w:p>
    <w:p w:rsidR="00204703" w:rsidRPr="00204703" w:rsidRDefault="00204703" w:rsidP="00204703">
      <w:pPr>
        <w:autoSpaceDE w:val="0"/>
        <w:autoSpaceDN w:val="0"/>
        <w:adjustRightInd w:val="0"/>
        <w:jc w:val="both"/>
        <w:rPr>
          <w:rFonts w:ascii="Arial" w:hAnsi="Arial" w:cs="Arial"/>
          <w:b/>
          <w:sz w:val="20"/>
          <w:szCs w:val="20"/>
          <w:u w:val="single"/>
        </w:rPr>
      </w:pPr>
      <w:r w:rsidRPr="00204703">
        <w:rPr>
          <w:rFonts w:ascii="Arial" w:hAnsi="Arial" w:cs="Arial"/>
          <w:b/>
          <w:sz w:val="20"/>
          <w:szCs w:val="20"/>
          <w:u w:val="single"/>
        </w:rPr>
        <w:t>Final reporting</w:t>
      </w:r>
    </w:p>
    <w:p w:rsidR="00204703" w:rsidRPr="00204703" w:rsidRDefault="00204703" w:rsidP="00204703">
      <w:pPr>
        <w:autoSpaceDE w:val="0"/>
        <w:autoSpaceDN w:val="0"/>
        <w:adjustRightInd w:val="0"/>
        <w:jc w:val="both"/>
        <w:rPr>
          <w:rFonts w:ascii="Arial" w:hAnsi="Arial" w:cs="Arial"/>
          <w:b/>
          <w:bCs/>
          <w:sz w:val="20"/>
          <w:szCs w:val="20"/>
        </w:rPr>
      </w:pPr>
      <w:r w:rsidRPr="00204703">
        <w:rPr>
          <w:rFonts w:ascii="Arial" w:hAnsi="Arial" w:cs="Arial"/>
          <w:sz w:val="20"/>
          <w:szCs w:val="20"/>
        </w:rPr>
        <w:t>To close out a grant, the LHVB Tourism Grant Final Report Fo</w:t>
      </w:r>
      <w:r w:rsidR="00A27F53">
        <w:rPr>
          <w:rFonts w:ascii="Arial" w:hAnsi="Arial" w:cs="Arial"/>
          <w:sz w:val="20"/>
          <w:szCs w:val="20"/>
        </w:rPr>
        <w:t>r</w:t>
      </w:r>
      <w:r w:rsidRPr="00204703">
        <w:rPr>
          <w:rFonts w:ascii="Arial" w:hAnsi="Arial" w:cs="Arial"/>
          <w:sz w:val="20"/>
          <w:szCs w:val="20"/>
        </w:rPr>
        <w:t xml:space="preserve">m and the required documentation must be submitted no later than </w:t>
      </w:r>
      <w:r w:rsidRPr="00204703">
        <w:rPr>
          <w:rFonts w:ascii="Arial" w:hAnsi="Arial" w:cs="Arial"/>
          <w:b/>
          <w:bCs/>
          <w:sz w:val="20"/>
          <w:szCs w:val="20"/>
        </w:rPr>
        <w:t>March 31, 20</w:t>
      </w:r>
      <w:r w:rsidR="00013099">
        <w:rPr>
          <w:rFonts w:ascii="Arial" w:hAnsi="Arial" w:cs="Arial"/>
          <w:b/>
          <w:bCs/>
          <w:sz w:val="20"/>
          <w:szCs w:val="20"/>
        </w:rPr>
        <w:t>20</w:t>
      </w:r>
      <w:r w:rsidRPr="00204703">
        <w:rPr>
          <w:rFonts w:ascii="Arial" w:hAnsi="Arial" w:cs="Arial"/>
          <w:b/>
          <w:bCs/>
          <w:sz w:val="20"/>
          <w:szCs w:val="20"/>
        </w:rPr>
        <w:t>.</w:t>
      </w:r>
    </w:p>
    <w:p w:rsidR="00204703" w:rsidRPr="00204703" w:rsidRDefault="00204703" w:rsidP="00204703">
      <w:pPr>
        <w:autoSpaceDE w:val="0"/>
        <w:autoSpaceDN w:val="0"/>
        <w:adjustRightInd w:val="0"/>
        <w:jc w:val="both"/>
        <w:rPr>
          <w:rFonts w:ascii="Arial" w:hAnsi="Arial" w:cs="Arial"/>
          <w:b/>
          <w:bCs/>
          <w:sz w:val="20"/>
          <w:szCs w:val="20"/>
        </w:rPr>
      </w:pPr>
    </w:p>
    <w:p w:rsidR="00204703" w:rsidRPr="00204703" w:rsidRDefault="00204703" w:rsidP="00204703">
      <w:pPr>
        <w:autoSpaceDE w:val="0"/>
        <w:autoSpaceDN w:val="0"/>
        <w:adjustRightInd w:val="0"/>
        <w:jc w:val="both"/>
        <w:rPr>
          <w:rFonts w:ascii="Arial" w:hAnsi="Arial" w:cs="Arial"/>
          <w:sz w:val="20"/>
          <w:szCs w:val="20"/>
        </w:rPr>
      </w:pPr>
      <w:r w:rsidRPr="00204703">
        <w:rPr>
          <w:rFonts w:ascii="Arial" w:hAnsi="Arial" w:cs="Arial"/>
          <w:bCs/>
          <w:sz w:val="20"/>
          <w:szCs w:val="20"/>
        </w:rPr>
        <w:t xml:space="preserve">Applicants must </w:t>
      </w:r>
      <w:r w:rsidRPr="00204703">
        <w:rPr>
          <w:rFonts w:ascii="Arial" w:hAnsi="Arial" w:cs="Arial"/>
          <w:sz w:val="20"/>
          <w:szCs w:val="20"/>
        </w:rPr>
        <w:t>provide:</w:t>
      </w:r>
    </w:p>
    <w:p w:rsidR="00204703" w:rsidRPr="00204703" w:rsidRDefault="00204703" w:rsidP="00204703">
      <w:pPr>
        <w:numPr>
          <w:ilvl w:val="0"/>
          <w:numId w:val="15"/>
        </w:numPr>
        <w:autoSpaceDE w:val="0"/>
        <w:autoSpaceDN w:val="0"/>
        <w:adjustRightInd w:val="0"/>
        <w:ind w:left="720"/>
        <w:rPr>
          <w:rFonts w:ascii="Arial" w:hAnsi="Arial" w:cs="Arial"/>
          <w:sz w:val="20"/>
          <w:szCs w:val="20"/>
        </w:rPr>
      </w:pPr>
      <w:r w:rsidRPr="00204703">
        <w:rPr>
          <w:rFonts w:ascii="Arial" w:hAnsi="Arial" w:cs="Arial"/>
          <w:sz w:val="20"/>
          <w:szCs w:val="20"/>
        </w:rPr>
        <w:t>LHVB Tourism Grant Final Reporting Form</w:t>
      </w:r>
    </w:p>
    <w:p w:rsidR="00204703" w:rsidRPr="00204703" w:rsidRDefault="00204703" w:rsidP="00204703">
      <w:pPr>
        <w:numPr>
          <w:ilvl w:val="0"/>
          <w:numId w:val="15"/>
        </w:numPr>
        <w:autoSpaceDE w:val="0"/>
        <w:autoSpaceDN w:val="0"/>
        <w:adjustRightInd w:val="0"/>
        <w:ind w:left="720"/>
        <w:rPr>
          <w:rFonts w:ascii="Arial" w:hAnsi="Arial" w:cs="Arial"/>
          <w:sz w:val="20"/>
          <w:szCs w:val="20"/>
        </w:rPr>
      </w:pPr>
      <w:r w:rsidRPr="00204703">
        <w:rPr>
          <w:rFonts w:ascii="Arial" w:hAnsi="Arial" w:cs="Arial"/>
          <w:sz w:val="20"/>
          <w:szCs w:val="20"/>
        </w:rPr>
        <w:t xml:space="preserve">Completed Grant Expenditure Form </w:t>
      </w:r>
    </w:p>
    <w:p w:rsidR="00204703" w:rsidRPr="00204703" w:rsidRDefault="00204703" w:rsidP="00204703">
      <w:pPr>
        <w:numPr>
          <w:ilvl w:val="0"/>
          <w:numId w:val="15"/>
        </w:numPr>
        <w:autoSpaceDE w:val="0"/>
        <w:autoSpaceDN w:val="0"/>
        <w:adjustRightInd w:val="0"/>
        <w:ind w:left="720"/>
        <w:rPr>
          <w:rFonts w:ascii="Arial" w:hAnsi="Arial" w:cs="Arial"/>
          <w:sz w:val="20"/>
          <w:szCs w:val="20"/>
        </w:rPr>
      </w:pPr>
      <w:r w:rsidRPr="00204703">
        <w:rPr>
          <w:rFonts w:ascii="Arial" w:hAnsi="Arial" w:cs="Arial"/>
          <w:sz w:val="20"/>
          <w:szCs w:val="20"/>
        </w:rPr>
        <w:t>Copy of approved Budget Expenditure Form from grant application</w:t>
      </w:r>
    </w:p>
    <w:p w:rsidR="00204703" w:rsidRPr="00204703" w:rsidRDefault="00204703" w:rsidP="00204703">
      <w:pPr>
        <w:numPr>
          <w:ilvl w:val="0"/>
          <w:numId w:val="15"/>
        </w:numPr>
        <w:autoSpaceDE w:val="0"/>
        <w:autoSpaceDN w:val="0"/>
        <w:adjustRightInd w:val="0"/>
        <w:ind w:left="720"/>
        <w:rPr>
          <w:rFonts w:ascii="Arial" w:hAnsi="Arial" w:cs="Arial"/>
          <w:sz w:val="20"/>
          <w:szCs w:val="20"/>
        </w:rPr>
      </w:pPr>
      <w:r w:rsidRPr="00204703">
        <w:rPr>
          <w:rFonts w:ascii="Arial" w:hAnsi="Arial" w:cs="Arial"/>
          <w:sz w:val="20"/>
          <w:szCs w:val="20"/>
        </w:rPr>
        <w:t>Copies of all invoices and proof of payment</w:t>
      </w:r>
    </w:p>
    <w:p w:rsidR="00204703" w:rsidRPr="00204703" w:rsidRDefault="00204703" w:rsidP="00204703">
      <w:pPr>
        <w:numPr>
          <w:ilvl w:val="0"/>
          <w:numId w:val="15"/>
        </w:numPr>
        <w:autoSpaceDE w:val="0"/>
        <w:autoSpaceDN w:val="0"/>
        <w:adjustRightInd w:val="0"/>
        <w:ind w:left="720"/>
        <w:jc w:val="both"/>
        <w:rPr>
          <w:rFonts w:ascii="Arial" w:hAnsi="Arial" w:cs="Arial"/>
          <w:sz w:val="20"/>
          <w:szCs w:val="20"/>
        </w:rPr>
      </w:pPr>
      <w:r w:rsidRPr="00204703">
        <w:rPr>
          <w:rFonts w:ascii="Arial" w:hAnsi="Arial" w:cs="Arial"/>
          <w:sz w:val="20"/>
          <w:szCs w:val="20"/>
        </w:rPr>
        <w:t xml:space="preserve">Marketing grants must provide copies of all printed advertisements, press releases, or samples of media placements/media </w:t>
      </w:r>
    </w:p>
    <w:p w:rsidR="00204703" w:rsidRPr="00204703" w:rsidRDefault="00204703" w:rsidP="00204703">
      <w:pPr>
        <w:numPr>
          <w:ilvl w:val="0"/>
          <w:numId w:val="15"/>
        </w:numPr>
        <w:autoSpaceDE w:val="0"/>
        <w:autoSpaceDN w:val="0"/>
        <w:adjustRightInd w:val="0"/>
        <w:ind w:left="720"/>
        <w:rPr>
          <w:rFonts w:ascii="Arial" w:hAnsi="Arial" w:cs="Arial"/>
          <w:sz w:val="20"/>
          <w:szCs w:val="20"/>
        </w:rPr>
      </w:pPr>
      <w:r w:rsidRPr="00204703">
        <w:rPr>
          <w:rFonts w:ascii="Arial" w:hAnsi="Arial" w:cs="Arial"/>
          <w:sz w:val="20"/>
          <w:szCs w:val="20"/>
        </w:rPr>
        <w:t xml:space="preserve">Capital grant projects must provide before and after photos of the project. </w:t>
      </w:r>
    </w:p>
    <w:p w:rsidR="00204703" w:rsidRPr="00204703" w:rsidRDefault="00204703" w:rsidP="00204703">
      <w:pPr>
        <w:numPr>
          <w:ilvl w:val="0"/>
          <w:numId w:val="15"/>
        </w:numPr>
        <w:ind w:left="720"/>
        <w:rPr>
          <w:rFonts w:ascii="Arial" w:hAnsi="Arial" w:cs="Arial"/>
          <w:sz w:val="20"/>
          <w:szCs w:val="20"/>
        </w:rPr>
      </w:pPr>
      <w:r w:rsidRPr="00204703">
        <w:rPr>
          <w:rFonts w:ascii="Arial" w:hAnsi="Arial" w:cs="Arial"/>
          <w:sz w:val="20"/>
          <w:szCs w:val="20"/>
        </w:rPr>
        <w:t>Grant recipients shall abide by all local, state, and federal laws and regulations and agree to furnish all the documentation listed above. In addition, grant recipients understand that the expenditure of grant funds received might be subject to audit and or further verification and agree to cooperate with any such audit or verification process.</w:t>
      </w:r>
    </w:p>
    <w:p w:rsidR="00A12DB1" w:rsidRPr="008C2635" w:rsidRDefault="00A12DB1" w:rsidP="00A12DB1">
      <w:pPr>
        <w:jc w:val="both"/>
        <w:rPr>
          <w:rFonts w:ascii="Arial" w:hAnsi="Arial" w:cs="Arial"/>
          <w:b/>
          <w:i/>
          <w:sz w:val="20"/>
          <w:szCs w:val="20"/>
        </w:rPr>
      </w:pPr>
    </w:p>
    <w:p w:rsidR="00A12DB1" w:rsidRDefault="00A12DB1" w:rsidP="00A12DB1">
      <w:pPr>
        <w:jc w:val="both"/>
        <w:rPr>
          <w:rFonts w:ascii="Arial" w:hAnsi="Arial" w:cs="Arial"/>
          <w:b/>
          <w:i/>
          <w:sz w:val="22"/>
          <w:szCs w:val="22"/>
        </w:rPr>
      </w:pPr>
    </w:p>
    <w:p w:rsidR="00A12DB1" w:rsidRPr="00893EE4" w:rsidRDefault="00A12DB1" w:rsidP="00A12DB1">
      <w:pPr>
        <w:jc w:val="both"/>
        <w:rPr>
          <w:rFonts w:ascii="Arial" w:hAnsi="Arial" w:cs="Arial"/>
          <w:b/>
          <w:i/>
          <w:sz w:val="22"/>
          <w:szCs w:val="22"/>
        </w:rPr>
      </w:pPr>
    </w:p>
    <w:p w:rsidR="00147B10" w:rsidRPr="00893EE4" w:rsidRDefault="00147B10" w:rsidP="00147B10">
      <w:pPr>
        <w:pStyle w:val="Default"/>
        <w:rPr>
          <w:rFonts w:ascii="Arial" w:hAnsi="Arial" w:cs="Arial"/>
          <w:sz w:val="22"/>
          <w:szCs w:val="22"/>
        </w:rPr>
      </w:pPr>
    </w:p>
    <w:p w:rsidR="00147B10" w:rsidRPr="00893EE4" w:rsidRDefault="00147B10" w:rsidP="00147B10">
      <w:pPr>
        <w:pStyle w:val="Default"/>
        <w:rPr>
          <w:rFonts w:ascii="Arial" w:hAnsi="Arial" w:cs="Arial"/>
          <w:sz w:val="22"/>
          <w:szCs w:val="22"/>
        </w:rPr>
      </w:pPr>
    </w:p>
    <w:p w:rsidR="007E2F32" w:rsidRDefault="007E2F32" w:rsidP="00A306E6">
      <w:pPr>
        <w:pStyle w:val="Pa2"/>
        <w:ind w:left="280" w:right="280"/>
        <w:jc w:val="center"/>
        <w:rPr>
          <w:rStyle w:val="A2"/>
          <w:caps/>
          <w:sz w:val="24"/>
          <w:szCs w:val="24"/>
        </w:rPr>
      </w:pPr>
    </w:p>
    <w:p w:rsidR="008A789A" w:rsidRDefault="00CF462F" w:rsidP="00A306E6">
      <w:pPr>
        <w:pStyle w:val="Pa2"/>
        <w:ind w:left="280" w:right="280"/>
        <w:jc w:val="center"/>
        <w:rPr>
          <w:rStyle w:val="A2"/>
          <w:caps/>
          <w:sz w:val="24"/>
          <w:szCs w:val="24"/>
        </w:rPr>
      </w:pPr>
      <w:r w:rsidRPr="00260EB8">
        <w:rPr>
          <w:rStyle w:val="A2"/>
          <w:caps/>
          <w:sz w:val="24"/>
          <w:szCs w:val="24"/>
        </w:rPr>
        <w:lastRenderedPageBreak/>
        <w:t>Fayette County Tourism Grant Review Committee</w:t>
      </w:r>
    </w:p>
    <w:p w:rsidR="00893EE4" w:rsidRDefault="00893EE4" w:rsidP="00893EE4">
      <w:pPr>
        <w:pStyle w:val="Default"/>
        <w:rPr>
          <w:rFonts w:ascii="Arial" w:hAnsi="Arial" w:cs="Arial"/>
        </w:rPr>
      </w:pPr>
    </w:p>
    <w:p w:rsidR="008C2635" w:rsidRPr="00893EE4" w:rsidRDefault="008C2635" w:rsidP="00893EE4">
      <w:pPr>
        <w:pStyle w:val="Default"/>
        <w:rPr>
          <w:rFonts w:ascii="Arial" w:hAnsi="Arial" w:cs="Arial"/>
        </w:rPr>
      </w:pPr>
    </w:p>
    <w:p w:rsidR="00CF462F" w:rsidRPr="008C2635" w:rsidRDefault="00CF462F" w:rsidP="008C2635">
      <w:pPr>
        <w:pStyle w:val="Pa2"/>
        <w:numPr>
          <w:ilvl w:val="0"/>
          <w:numId w:val="17"/>
        </w:numPr>
        <w:ind w:right="280"/>
        <w:jc w:val="both"/>
        <w:rPr>
          <w:rFonts w:ascii="Arial" w:hAnsi="Arial" w:cs="Arial"/>
          <w:color w:val="221E1F"/>
          <w:sz w:val="20"/>
          <w:szCs w:val="20"/>
        </w:rPr>
      </w:pPr>
      <w:r w:rsidRPr="008C2635">
        <w:rPr>
          <w:rStyle w:val="A3"/>
        </w:rPr>
        <w:t xml:space="preserve">The Tourism Grant Review Committee shall be comprised of five (5) members: </w:t>
      </w:r>
    </w:p>
    <w:p w:rsidR="00CF462F" w:rsidRPr="008C2635" w:rsidRDefault="0099501C" w:rsidP="008C2635">
      <w:pPr>
        <w:pStyle w:val="Pa4"/>
        <w:numPr>
          <w:ilvl w:val="1"/>
          <w:numId w:val="16"/>
        </w:numPr>
        <w:ind w:right="720"/>
        <w:jc w:val="both"/>
        <w:rPr>
          <w:rFonts w:ascii="Arial" w:hAnsi="Arial" w:cs="Arial"/>
          <w:color w:val="221E1F"/>
          <w:sz w:val="20"/>
          <w:szCs w:val="20"/>
        </w:rPr>
      </w:pPr>
      <w:r w:rsidRPr="008C2635">
        <w:rPr>
          <w:rStyle w:val="A3"/>
        </w:rPr>
        <w:t>Three (</w:t>
      </w:r>
      <w:r w:rsidR="00CF462F" w:rsidRPr="008C2635">
        <w:rPr>
          <w:rStyle w:val="A3"/>
        </w:rPr>
        <w:t>3</w:t>
      </w:r>
      <w:r w:rsidRPr="008C2635">
        <w:rPr>
          <w:rStyle w:val="A3"/>
        </w:rPr>
        <w:t>)</w:t>
      </w:r>
      <w:r w:rsidR="00CF462F" w:rsidRPr="008C2635">
        <w:rPr>
          <w:rStyle w:val="A3"/>
        </w:rPr>
        <w:t xml:space="preserve"> representatives appointed by the Fayette County Commissioners, annually to serve </w:t>
      </w:r>
      <w:r w:rsidRPr="008C2635">
        <w:rPr>
          <w:rStyle w:val="A3"/>
        </w:rPr>
        <w:t>one (</w:t>
      </w:r>
      <w:r w:rsidR="00CF462F" w:rsidRPr="008C2635">
        <w:rPr>
          <w:rStyle w:val="A3"/>
        </w:rPr>
        <w:t>1</w:t>
      </w:r>
      <w:r w:rsidRPr="008C2635">
        <w:rPr>
          <w:rStyle w:val="A3"/>
        </w:rPr>
        <w:t>)</w:t>
      </w:r>
      <w:r w:rsidR="00CF462F" w:rsidRPr="008C2635">
        <w:rPr>
          <w:rStyle w:val="A3"/>
        </w:rPr>
        <w:t xml:space="preserve"> year terms </w:t>
      </w:r>
    </w:p>
    <w:p w:rsidR="00CF462F" w:rsidRPr="008C2635" w:rsidRDefault="003B4F70" w:rsidP="008C2635">
      <w:pPr>
        <w:pStyle w:val="Pa4"/>
        <w:numPr>
          <w:ilvl w:val="1"/>
          <w:numId w:val="16"/>
        </w:numPr>
        <w:ind w:right="720"/>
        <w:jc w:val="both"/>
        <w:rPr>
          <w:rFonts w:ascii="Arial" w:hAnsi="Arial" w:cs="Arial"/>
          <w:color w:val="221E1F"/>
          <w:sz w:val="20"/>
          <w:szCs w:val="20"/>
        </w:rPr>
      </w:pPr>
      <w:r w:rsidRPr="008C2635">
        <w:rPr>
          <w:rStyle w:val="A3"/>
        </w:rPr>
        <w:t xml:space="preserve">The </w:t>
      </w:r>
      <w:r w:rsidR="00E27BB2">
        <w:rPr>
          <w:rStyle w:val="A3"/>
        </w:rPr>
        <w:t>Executive Director</w:t>
      </w:r>
      <w:r w:rsidR="00CF462F" w:rsidRPr="008C2635">
        <w:rPr>
          <w:rStyle w:val="A3"/>
        </w:rPr>
        <w:t xml:space="preserve"> of the Laurel Highlands Visitors Bureau (LHVB) </w:t>
      </w:r>
      <w:r w:rsidR="006863E7" w:rsidRPr="008C2635">
        <w:rPr>
          <w:rStyle w:val="A3"/>
        </w:rPr>
        <w:t xml:space="preserve">or the </w:t>
      </w:r>
      <w:r w:rsidR="00E27BB2">
        <w:rPr>
          <w:rStyle w:val="A3"/>
        </w:rPr>
        <w:t>Executive Director</w:t>
      </w:r>
      <w:r w:rsidRPr="008C2635">
        <w:rPr>
          <w:rStyle w:val="A3"/>
        </w:rPr>
        <w:t>’s</w:t>
      </w:r>
      <w:r w:rsidR="00D165FC" w:rsidRPr="008C2635">
        <w:rPr>
          <w:rStyle w:val="A3"/>
        </w:rPr>
        <w:t xml:space="preserve"> d</w:t>
      </w:r>
      <w:r w:rsidR="006863E7" w:rsidRPr="008C2635">
        <w:rPr>
          <w:rStyle w:val="A3"/>
        </w:rPr>
        <w:t>esignee</w:t>
      </w:r>
    </w:p>
    <w:p w:rsidR="00CF462F" w:rsidRPr="008C2635" w:rsidRDefault="009C3B54" w:rsidP="008C2635">
      <w:pPr>
        <w:pStyle w:val="Pa4"/>
        <w:numPr>
          <w:ilvl w:val="1"/>
          <w:numId w:val="16"/>
        </w:numPr>
        <w:ind w:right="720"/>
        <w:jc w:val="both"/>
        <w:rPr>
          <w:rFonts w:ascii="Arial" w:hAnsi="Arial" w:cs="Arial"/>
          <w:color w:val="221E1F"/>
          <w:sz w:val="20"/>
          <w:szCs w:val="20"/>
        </w:rPr>
      </w:pPr>
      <w:r w:rsidRPr="008C2635">
        <w:rPr>
          <w:rStyle w:val="A3"/>
        </w:rPr>
        <w:t xml:space="preserve">A Fayette County </w:t>
      </w:r>
      <w:r w:rsidR="006863E7" w:rsidRPr="008C2635">
        <w:rPr>
          <w:rStyle w:val="A3"/>
        </w:rPr>
        <w:t xml:space="preserve">lodging community member of the Laurel Highlands Visitors Bureau  having </w:t>
      </w:r>
      <w:r w:rsidRPr="008C2635">
        <w:rPr>
          <w:rStyle w:val="A3"/>
        </w:rPr>
        <w:t>the highest volume of hotel tax collected for the prior year</w:t>
      </w:r>
    </w:p>
    <w:p w:rsidR="00F158BC" w:rsidRPr="008C2635" w:rsidRDefault="00F158BC" w:rsidP="008C2635">
      <w:pPr>
        <w:pStyle w:val="Pa1"/>
        <w:ind w:right="280" w:firstLine="540"/>
        <w:jc w:val="both"/>
        <w:rPr>
          <w:rStyle w:val="A3"/>
        </w:rPr>
      </w:pPr>
    </w:p>
    <w:p w:rsidR="00CF462F" w:rsidRPr="008C2635" w:rsidRDefault="00CF462F" w:rsidP="008C2635">
      <w:pPr>
        <w:pStyle w:val="Pa1"/>
        <w:numPr>
          <w:ilvl w:val="0"/>
          <w:numId w:val="16"/>
        </w:numPr>
        <w:ind w:right="280"/>
        <w:jc w:val="both"/>
        <w:rPr>
          <w:rStyle w:val="A3"/>
        </w:rPr>
      </w:pPr>
      <w:r w:rsidRPr="008C2635">
        <w:rPr>
          <w:rStyle w:val="A3"/>
        </w:rPr>
        <w:t xml:space="preserve">In the event that a member of the Tourism Grant Review Committee serves on the </w:t>
      </w:r>
      <w:r w:rsidR="0024321C" w:rsidRPr="008C2635">
        <w:rPr>
          <w:rStyle w:val="A3"/>
        </w:rPr>
        <w:t>b</w:t>
      </w:r>
      <w:r w:rsidRPr="008C2635">
        <w:rPr>
          <w:rStyle w:val="A3"/>
        </w:rPr>
        <w:t>oard of the applicant organiza</w:t>
      </w:r>
      <w:r w:rsidRPr="008C2635">
        <w:rPr>
          <w:rStyle w:val="A3"/>
        </w:rPr>
        <w:softHyphen/>
        <w:t xml:space="preserve">tion or event, or is affiliated in another manner, it is mandatory that said member recuse himself/herself from review and/or decision making process of that specific application. </w:t>
      </w:r>
    </w:p>
    <w:p w:rsidR="008A789A" w:rsidRPr="008C2635" w:rsidRDefault="008A789A" w:rsidP="00415359">
      <w:pPr>
        <w:pStyle w:val="Default"/>
        <w:jc w:val="both"/>
        <w:rPr>
          <w:rFonts w:ascii="Arial" w:hAnsi="Arial" w:cs="Arial"/>
          <w:sz w:val="20"/>
          <w:szCs w:val="20"/>
        </w:rPr>
      </w:pPr>
    </w:p>
    <w:p w:rsidR="00CF462F" w:rsidRPr="008C2635" w:rsidRDefault="00CF462F" w:rsidP="008C2635">
      <w:pPr>
        <w:pStyle w:val="Pa1"/>
        <w:numPr>
          <w:ilvl w:val="0"/>
          <w:numId w:val="16"/>
        </w:numPr>
        <w:ind w:right="280"/>
        <w:jc w:val="both"/>
        <w:rPr>
          <w:rStyle w:val="A3"/>
        </w:rPr>
      </w:pPr>
      <w:r w:rsidRPr="008C2635">
        <w:rPr>
          <w:rStyle w:val="A3"/>
        </w:rPr>
        <w:t xml:space="preserve">The </w:t>
      </w:r>
      <w:r w:rsidR="0024321C" w:rsidRPr="008C2635">
        <w:rPr>
          <w:rStyle w:val="A3"/>
        </w:rPr>
        <w:t>c</w:t>
      </w:r>
      <w:r w:rsidRPr="008C2635">
        <w:rPr>
          <w:rStyle w:val="A3"/>
        </w:rPr>
        <w:t>ommittee will review all gra</w:t>
      </w:r>
      <w:r w:rsidR="00F158BC" w:rsidRPr="008C2635">
        <w:rPr>
          <w:rStyle w:val="A3"/>
        </w:rPr>
        <w:t>nt applications and announce</w:t>
      </w:r>
      <w:r w:rsidRPr="008C2635">
        <w:rPr>
          <w:rStyle w:val="A3"/>
        </w:rPr>
        <w:t xml:space="preserve"> awards</w:t>
      </w:r>
      <w:r w:rsidR="00777B7C" w:rsidRPr="008C2635">
        <w:rPr>
          <w:rStyle w:val="A3"/>
        </w:rPr>
        <w:t xml:space="preserve"> </w:t>
      </w:r>
      <w:r w:rsidR="001D5C2D" w:rsidRPr="008C2635">
        <w:rPr>
          <w:rStyle w:val="A3"/>
        </w:rPr>
        <w:t xml:space="preserve">in </w:t>
      </w:r>
      <w:r w:rsidR="00EE00C1" w:rsidRPr="008C2635">
        <w:rPr>
          <w:rStyle w:val="A3"/>
        </w:rPr>
        <w:t xml:space="preserve">January </w:t>
      </w:r>
      <w:r w:rsidR="001E14B8">
        <w:rPr>
          <w:rStyle w:val="A3"/>
        </w:rPr>
        <w:t>201</w:t>
      </w:r>
      <w:r w:rsidR="00E54571">
        <w:rPr>
          <w:rStyle w:val="A3"/>
        </w:rPr>
        <w:t>9</w:t>
      </w:r>
      <w:r w:rsidR="001E14B8">
        <w:rPr>
          <w:rStyle w:val="A3"/>
        </w:rPr>
        <w:t>.</w:t>
      </w:r>
    </w:p>
    <w:p w:rsidR="00F158BC" w:rsidRPr="008C2635" w:rsidRDefault="00F158BC" w:rsidP="00415359">
      <w:pPr>
        <w:pStyle w:val="Default"/>
        <w:jc w:val="both"/>
        <w:rPr>
          <w:rFonts w:ascii="Arial" w:hAnsi="Arial" w:cs="Arial"/>
          <w:sz w:val="20"/>
          <w:szCs w:val="20"/>
        </w:rPr>
      </w:pPr>
    </w:p>
    <w:p w:rsidR="00CF462F" w:rsidRPr="008C2635" w:rsidRDefault="00CF462F" w:rsidP="008C2635">
      <w:pPr>
        <w:pStyle w:val="Pa1"/>
        <w:numPr>
          <w:ilvl w:val="0"/>
          <w:numId w:val="16"/>
        </w:numPr>
        <w:ind w:right="280"/>
        <w:jc w:val="both"/>
        <w:rPr>
          <w:rStyle w:val="A3"/>
        </w:rPr>
      </w:pPr>
      <w:r w:rsidRPr="008C2635">
        <w:rPr>
          <w:rStyle w:val="A3"/>
        </w:rPr>
        <w:t>Grant awards shall be presented to each recipient jointly by representatives of the Fayette County Tourism Grant Committee</w:t>
      </w:r>
      <w:r w:rsidR="00872022" w:rsidRPr="008C2635">
        <w:rPr>
          <w:rStyle w:val="A3"/>
        </w:rPr>
        <w:t xml:space="preserve"> and the Fayette County Commissioners</w:t>
      </w:r>
      <w:r w:rsidRPr="008C2635">
        <w:rPr>
          <w:rStyle w:val="A3"/>
        </w:rPr>
        <w:t>.</w:t>
      </w:r>
    </w:p>
    <w:p w:rsidR="00415359" w:rsidRPr="008C2635" w:rsidRDefault="00415359" w:rsidP="00415359">
      <w:pPr>
        <w:pStyle w:val="Default"/>
        <w:jc w:val="both"/>
        <w:rPr>
          <w:rFonts w:ascii="Arial" w:hAnsi="Arial" w:cs="Arial"/>
          <w:sz w:val="20"/>
          <w:szCs w:val="20"/>
        </w:rPr>
      </w:pPr>
    </w:p>
    <w:p w:rsidR="00284111" w:rsidRPr="008C2635" w:rsidRDefault="00CF462F" w:rsidP="008C2635">
      <w:pPr>
        <w:pStyle w:val="ListParagraph"/>
        <w:numPr>
          <w:ilvl w:val="0"/>
          <w:numId w:val="16"/>
        </w:numPr>
        <w:autoSpaceDE w:val="0"/>
        <w:autoSpaceDN w:val="0"/>
        <w:adjustRightInd w:val="0"/>
        <w:jc w:val="both"/>
        <w:rPr>
          <w:rFonts w:ascii="Arial" w:hAnsi="Arial" w:cs="Arial"/>
          <w:sz w:val="20"/>
          <w:szCs w:val="20"/>
        </w:rPr>
      </w:pPr>
      <w:r w:rsidRPr="008C2635">
        <w:rPr>
          <w:rStyle w:val="A3"/>
        </w:rPr>
        <w:t xml:space="preserve">Nothing shall prevent the Fayette County Tourism Grant Review Committee from </w:t>
      </w:r>
      <w:r w:rsidR="00284111" w:rsidRPr="008C2635">
        <w:rPr>
          <w:rFonts w:ascii="Arial" w:hAnsi="Arial" w:cs="Arial"/>
          <w:sz w:val="20"/>
          <w:szCs w:val="20"/>
        </w:rPr>
        <w:t>withholding part or all of the grant funds available for annual awards should the committee believe that insufficient requests have been made justifying the full distribution of those funds. Should funds be remaining at the end of any fiscal year, those funds may be rolled forward to be utilized in the subsequent year’s grant program.</w:t>
      </w:r>
    </w:p>
    <w:p w:rsidR="00CF462F" w:rsidRPr="008C2635" w:rsidRDefault="00CF462F" w:rsidP="00415359">
      <w:pPr>
        <w:pStyle w:val="Pa1"/>
        <w:ind w:right="280"/>
        <w:jc w:val="both"/>
        <w:rPr>
          <w:rStyle w:val="A3"/>
        </w:rPr>
      </w:pPr>
    </w:p>
    <w:p w:rsidR="00E96195" w:rsidRPr="008C2635" w:rsidRDefault="00CF462F" w:rsidP="008C2635">
      <w:pPr>
        <w:pStyle w:val="ListParagraph"/>
        <w:numPr>
          <w:ilvl w:val="0"/>
          <w:numId w:val="16"/>
        </w:numPr>
        <w:jc w:val="both"/>
        <w:rPr>
          <w:rStyle w:val="A3"/>
        </w:rPr>
      </w:pPr>
      <w:r w:rsidRPr="008C2635">
        <w:rPr>
          <w:rStyle w:val="A3"/>
        </w:rPr>
        <w:t xml:space="preserve">The </w:t>
      </w:r>
      <w:r w:rsidR="00777B7C" w:rsidRPr="008C2635">
        <w:rPr>
          <w:rStyle w:val="A3"/>
        </w:rPr>
        <w:t xml:space="preserve">Fayette County </w:t>
      </w:r>
      <w:r w:rsidRPr="008C2635">
        <w:rPr>
          <w:rStyle w:val="A3"/>
        </w:rPr>
        <w:t>Tourism Grant Review Committee will review the</w:t>
      </w:r>
      <w:r w:rsidR="00777B7C" w:rsidRPr="008C2635">
        <w:rPr>
          <w:rStyle w:val="A3"/>
        </w:rPr>
        <w:t>se</w:t>
      </w:r>
      <w:r w:rsidRPr="008C2635">
        <w:rPr>
          <w:rStyle w:val="A3"/>
        </w:rPr>
        <w:t xml:space="preserve"> </w:t>
      </w:r>
      <w:r w:rsidR="00777B7C" w:rsidRPr="008C2635">
        <w:rPr>
          <w:rStyle w:val="A3"/>
        </w:rPr>
        <w:t>Criteria and G</w:t>
      </w:r>
      <w:r w:rsidRPr="008C2635">
        <w:rPr>
          <w:rStyle w:val="A3"/>
        </w:rPr>
        <w:t>uidelines on an annual basis to enhance, amend, or annul them.</w:t>
      </w:r>
    </w:p>
    <w:sectPr w:rsidR="00E96195" w:rsidRPr="008C2635" w:rsidSect="00147B10">
      <w:footerReference w:type="default" r:id="rId9"/>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0E6" w:rsidRDefault="009F50E6" w:rsidP="002232F0">
      <w:r>
        <w:separator/>
      </w:r>
    </w:p>
  </w:endnote>
  <w:endnote w:type="continuationSeparator" w:id="0">
    <w:p w:rsidR="009F50E6" w:rsidRDefault="009F50E6" w:rsidP="0022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386" w:rsidRPr="00A917FE" w:rsidRDefault="002A0386">
    <w:pPr>
      <w:pStyle w:val="Footer"/>
      <w:pBdr>
        <w:top w:val="thinThickSmallGap" w:sz="24" w:space="1" w:color="622423"/>
      </w:pBdr>
      <w:rPr>
        <w:rFonts w:ascii="Cambria" w:hAnsi="Cambria"/>
        <w:sz w:val="16"/>
        <w:szCs w:val="16"/>
      </w:rPr>
    </w:pPr>
    <w:r w:rsidRPr="00A917FE">
      <w:rPr>
        <w:rFonts w:ascii="Cambria" w:hAnsi="Cambria"/>
        <w:sz w:val="16"/>
        <w:szCs w:val="16"/>
      </w:rPr>
      <w:t>Fayette County Tourism Grant Program</w:t>
    </w:r>
  </w:p>
  <w:p w:rsidR="002A0386" w:rsidRPr="00A917FE" w:rsidRDefault="002A0386">
    <w:pPr>
      <w:pStyle w:val="Footer"/>
      <w:pBdr>
        <w:top w:val="thinThickSmallGap" w:sz="24" w:space="1" w:color="622423"/>
      </w:pBdr>
      <w:rPr>
        <w:rFonts w:ascii="Cambria" w:hAnsi="Cambria"/>
        <w:sz w:val="16"/>
        <w:szCs w:val="16"/>
      </w:rPr>
    </w:pPr>
    <w:r w:rsidRPr="00A917FE">
      <w:rPr>
        <w:rFonts w:ascii="Cambria" w:hAnsi="Cambria"/>
        <w:sz w:val="16"/>
        <w:szCs w:val="16"/>
      </w:rPr>
      <w:t>Guidelines and Criteria</w:t>
    </w:r>
  </w:p>
  <w:p w:rsidR="002A0386" w:rsidRPr="00A917FE" w:rsidRDefault="00A917FE" w:rsidP="002A0386">
    <w:pPr>
      <w:pStyle w:val="Footer"/>
      <w:pBdr>
        <w:top w:val="thinThickSmallGap" w:sz="24" w:space="1" w:color="622423"/>
      </w:pBdr>
      <w:tabs>
        <w:tab w:val="clear" w:pos="4680"/>
        <w:tab w:val="clear" w:pos="9360"/>
        <w:tab w:val="right" w:pos="10080"/>
      </w:tabs>
      <w:rPr>
        <w:rFonts w:ascii="Cambria" w:hAnsi="Cambria"/>
        <w:sz w:val="20"/>
      </w:rPr>
    </w:pPr>
    <w:r>
      <w:rPr>
        <w:rFonts w:ascii="Cambria" w:hAnsi="Cambria"/>
        <w:sz w:val="16"/>
        <w:szCs w:val="16"/>
      </w:rPr>
      <w:t xml:space="preserve">Revised: </w:t>
    </w:r>
    <w:r w:rsidR="00084595">
      <w:rPr>
        <w:rFonts w:ascii="Cambria" w:hAnsi="Cambria"/>
        <w:sz w:val="16"/>
        <w:szCs w:val="16"/>
      </w:rPr>
      <w:t>8/21/2018</w:t>
    </w:r>
    <w:r w:rsidR="002A0386">
      <w:rPr>
        <w:rFonts w:ascii="Cambria" w:hAnsi="Cambria"/>
      </w:rPr>
      <w:tab/>
    </w:r>
    <w:r w:rsidR="002A0386" w:rsidRPr="00A917FE">
      <w:rPr>
        <w:rFonts w:ascii="Cambria" w:hAnsi="Cambria"/>
        <w:sz w:val="20"/>
      </w:rPr>
      <w:t xml:space="preserve">Page </w:t>
    </w:r>
    <w:r w:rsidR="005474F3" w:rsidRPr="00A917FE">
      <w:rPr>
        <w:sz w:val="20"/>
      </w:rPr>
      <w:fldChar w:fldCharType="begin"/>
    </w:r>
    <w:r w:rsidR="002A0386" w:rsidRPr="00A917FE">
      <w:rPr>
        <w:sz w:val="20"/>
      </w:rPr>
      <w:instrText xml:space="preserve"> PAGE   \* MERGEFORMAT </w:instrText>
    </w:r>
    <w:r w:rsidR="005474F3" w:rsidRPr="00A917FE">
      <w:rPr>
        <w:sz w:val="20"/>
      </w:rPr>
      <w:fldChar w:fldCharType="separate"/>
    </w:r>
    <w:r w:rsidR="00084595" w:rsidRPr="00084595">
      <w:rPr>
        <w:rFonts w:ascii="Cambria" w:hAnsi="Cambria"/>
        <w:noProof/>
        <w:sz w:val="20"/>
      </w:rPr>
      <w:t>6</w:t>
    </w:r>
    <w:r w:rsidR="005474F3" w:rsidRPr="00A917FE">
      <w:rPr>
        <w:sz w:val="20"/>
      </w:rPr>
      <w:fldChar w:fldCharType="end"/>
    </w:r>
    <w:r w:rsidR="00893161" w:rsidRPr="00A917FE">
      <w:rPr>
        <w:sz w:val="20"/>
      </w:rPr>
      <w:t xml:space="preserve"> of 5</w:t>
    </w:r>
  </w:p>
  <w:p w:rsidR="002232F0" w:rsidRDefault="00223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0E6" w:rsidRDefault="009F50E6" w:rsidP="002232F0">
      <w:r>
        <w:separator/>
      </w:r>
    </w:p>
  </w:footnote>
  <w:footnote w:type="continuationSeparator" w:id="0">
    <w:p w:rsidR="009F50E6" w:rsidRDefault="009F50E6" w:rsidP="00223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90D"/>
    <w:multiLevelType w:val="hybridMultilevel"/>
    <w:tmpl w:val="65A27DC2"/>
    <w:lvl w:ilvl="0" w:tplc="1640FF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15E1"/>
    <w:multiLevelType w:val="hybridMultilevel"/>
    <w:tmpl w:val="0E008C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C7E74"/>
    <w:multiLevelType w:val="hybridMultilevel"/>
    <w:tmpl w:val="99060222"/>
    <w:lvl w:ilvl="0" w:tplc="10E801C8">
      <w:start w:val="1"/>
      <w:numFmt w:val="bullet"/>
      <w:lvlText w:val=""/>
      <w:lvlJc w:val="left"/>
      <w:pPr>
        <w:ind w:left="10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B24260"/>
    <w:multiLevelType w:val="hybridMultilevel"/>
    <w:tmpl w:val="5C7A2BB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82F2EC7"/>
    <w:multiLevelType w:val="hybridMultilevel"/>
    <w:tmpl w:val="9498EE78"/>
    <w:lvl w:ilvl="0" w:tplc="04090015">
      <w:start w:val="1"/>
      <w:numFmt w:val="upp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15:restartNumberingAfterBreak="0">
    <w:nsid w:val="3CBC36E0"/>
    <w:multiLevelType w:val="hybridMultilevel"/>
    <w:tmpl w:val="EC58A402"/>
    <w:lvl w:ilvl="0" w:tplc="FB7E949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45A05606"/>
    <w:multiLevelType w:val="hybridMultilevel"/>
    <w:tmpl w:val="EB9E8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46C49"/>
    <w:multiLevelType w:val="hybridMultilevel"/>
    <w:tmpl w:val="00563A1C"/>
    <w:lvl w:ilvl="0" w:tplc="04090001">
      <w:start w:val="1"/>
      <w:numFmt w:val="bullet"/>
      <w:lvlText w:val=""/>
      <w:lvlJc w:val="left"/>
      <w:pPr>
        <w:ind w:left="100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A36E78"/>
    <w:multiLevelType w:val="hybridMultilevel"/>
    <w:tmpl w:val="F636246C"/>
    <w:lvl w:ilvl="0" w:tplc="9028E1E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A4EAA"/>
    <w:multiLevelType w:val="hybridMultilevel"/>
    <w:tmpl w:val="E5C68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C7EAA"/>
    <w:multiLevelType w:val="hybridMultilevel"/>
    <w:tmpl w:val="5C7A2BB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72903F1"/>
    <w:multiLevelType w:val="hybridMultilevel"/>
    <w:tmpl w:val="C6508D7E"/>
    <w:lvl w:ilvl="0" w:tplc="B51C6494">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6E0E0F"/>
    <w:multiLevelType w:val="hybridMultilevel"/>
    <w:tmpl w:val="5C7A2BB2"/>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4141033"/>
    <w:multiLevelType w:val="hybridMultilevel"/>
    <w:tmpl w:val="3968CCB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C09C4"/>
    <w:multiLevelType w:val="hybridMultilevel"/>
    <w:tmpl w:val="F1E46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80853"/>
    <w:multiLevelType w:val="hybridMultilevel"/>
    <w:tmpl w:val="7C1476A2"/>
    <w:lvl w:ilvl="0" w:tplc="0409000F">
      <w:start w:val="1"/>
      <w:numFmt w:val="decimal"/>
      <w:lvlText w:val="%1."/>
      <w:lvlJc w:val="left"/>
      <w:pPr>
        <w:ind w:left="720" w:hanging="360"/>
      </w:pPr>
      <w:rPr>
        <w:rFonts w:hint="default"/>
      </w:rPr>
    </w:lvl>
    <w:lvl w:ilvl="1" w:tplc="A81839E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7"/>
  </w:num>
  <w:num w:numId="6">
    <w:abstractNumId w:val="4"/>
  </w:num>
  <w:num w:numId="7">
    <w:abstractNumId w:val="1"/>
  </w:num>
  <w:num w:numId="8">
    <w:abstractNumId w:val="9"/>
  </w:num>
  <w:num w:numId="9">
    <w:abstractNumId w:val="12"/>
  </w:num>
  <w:num w:numId="10">
    <w:abstractNumId w:val="5"/>
  </w:num>
  <w:num w:numId="11">
    <w:abstractNumId w:val="10"/>
  </w:num>
  <w:num w:numId="12">
    <w:abstractNumId w:val="8"/>
  </w:num>
  <w:num w:numId="13">
    <w:abstractNumId w:val="14"/>
  </w:num>
  <w:num w:numId="14">
    <w:abstractNumId w:val="0"/>
  </w:num>
  <w:num w:numId="15">
    <w:abstractNumId w:val="3"/>
  </w:num>
  <w:num w:numId="16">
    <w:abstractNumId w:val="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61200A-2A02-4C7E-A7BD-D34C6B376675}"/>
    <w:docVar w:name="dgnword-eventsink" w:val="57801648"/>
  </w:docVars>
  <w:rsids>
    <w:rsidRoot w:val="00CF462F"/>
    <w:rsid w:val="00000020"/>
    <w:rsid w:val="00004672"/>
    <w:rsid w:val="00007A0A"/>
    <w:rsid w:val="00007AE7"/>
    <w:rsid w:val="00007EAA"/>
    <w:rsid w:val="00012171"/>
    <w:rsid w:val="00013099"/>
    <w:rsid w:val="000140AD"/>
    <w:rsid w:val="000148F5"/>
    <w:rsid w:val="00016252"/>
    <w:rsid w:val="000176D7"/>
    <w:rsid w:val="00017D30"/>
    <w:rsid w:val="00017E32"/>
    <w:rsid w:val="00020D35"/>
    <w:rsid w:val="00025697"/>
    <w:rsid w:val="0003301E"/>
    <w:rsid w:val="00034C37"/>
    <w:rsid w:val="00034D57"/>
    <w:rsid w:val="00035853"/>
    <w:rsid w:val="00035F8C"/>
    <w:rsid w:val="00036209"/>
    <w:rsid w:val="00040DEE"/>
    <w:rsid w:val="00041D79"/>
    <w:rsid w:val="000461BB"/>
    <w:rsid w:val="00055D6A"/>
    <w:rsid w:val="00062FCF"/>
    <w:rsid w:val="00063AE7"/>
    <w:rsid w:val="00065DA0"/>
    <w:rsid w:val="00065EA7"/>
    <w:rsid w:val="0007438C"/>
    <w:rsid w:val="00076ECD"/>
    <w:rsid w:val="00083011"/>
    <w:rsid w:val="00084595"/>
    <w:rsid w:val="00084A74"/>
    <w:rsid w:val="00086295"/>
    <w:rsid w:val="00086D1A"/>
    <w:rsid w:val="00087457"/>
    <w:rsid w:val="00087CDC"/>
    <w:rsid w:val="000921AA"/>
    <w:rsid w:val="0009231E"/>
    <w:rsid w:val="00092677"/>
    <w:rsid w:val="00093A69"/>
    <w:rsid w:val="000965E7"/>
    <w:rsid w:val="0009746D"/>
    <w:rsid w:val="000A3137"/>
    <w:rsid w:val="000A366B"/>
    <w:rsid w:val="000A7681"/>
    <w:rsid w:val="000A7E49"/>
    <w:rsid w:val="000B0108"/>
    <w:rsid w:val="000B05B8"/>
    <w:rsid w:val="000B0FE8"/>
    <w:rsid w:val="000B167E"/>
    <w:rsid w:val="000B2471"/>
    <w:rsid w:val="000B628B"/>
    <w:rsid w:val="000B66F8"/>
    <w:rsid w:val="000B7F47"/>
    <w:rsid w:val="000C1A7C"/>
    <w:rsid w:val="000C380D"/>
    <w:rsid w:val="000C4C22"/>
    <w:rsid w:val="000C4C3C"/>
    <w:rsid w:val="000C4E2C"/>
    <w:rsid w:val="000C6A6C"/>
    <w:rsid w:val="000C729E"/>
    <w:rsid w:val="000D1CAB"/>
    <w:rsid w:val="000D36D2"/>
    <w:rsid w:val="000D470C"/>
    <w:rsid w:val="000D5E36"/>
    <w:rsid w:val="000D79C1"/>
    <w:rsid w:val="000E05BA"/>
    <w:rsid w:val="000E08A4"/>
    <w:rsid w:val="000E36EA"/>
    <w:rsid w:val="000E465D"/>
    <w:rsid w:val="000E513C"/>
    <w:rsid w:val="000E7AA5"/>
    <w:rsid w:val="000F1A1F"/>
    <w:rsid w:val="000F26D1"/>
    <w:rsid w:val="000F3FEC"/>
    <w:rsid w:val="000F45CC"/>
    <w:rsid w:val="000F63F1"/>
    <w:rsid w:val="000F7C09"/>
    <w:rsid w:val="000F7C53"/>
    <w:rsid w:val="00100E52"/>
    <w:rsid w:val="001013D0"/>
    <w:rsid w:val="00103766"/>
    <w:rsid w:val="001052E6"/>
    <w:rsid w:val="001075A6"/>
    <w:rsid w:val="00107B4E"/>
    <w:rsid w:val="0011045A"/>
    <w:rsid w:val="001106AF"/>
    <w:rsid w:val="00113286"/>
    <w:rsid w:val="00113ADE"/>
    <w:rsid w:val="00115308"/>
    <w:rsid w:val="00115357"/>
    <w:rsid w:val="00115761"/>
    <w:rsid w:val="001272F2"/>
    <w:rsid w:val="00130F00"/>
    <w:rsid w:val="00131396"/>
    <w:rsid w:val="001340CF"/>
    <w:rsid w:val="0013551B"/>
    <w:rsid w:val="001362BB"/>
    <w:rsid w:val="00136D6F"/>
    <w:rsid w:val="00137381"/>
    <w:rsid w:val="001378B0"/>
    <w:rsid w:val="00137E89"/>
    <w:rsid w:val="001405F1"/>
    <w:rsid w:val="00140AE5"/>
    <w:rsid w:val="00141460"/>
    <w:rsid w:val="001434F4"/>
    <w:rsid w:val="00144735"/>
    <w:rsid w:val="001473AA"/>
    <w:rsid w:val="00147B10"/>
    <w:rsid w:val="00147F32"/>
    <w:rsid w:val="0015096A"/>
    <w:rsid w:val="00151D0D"/>
    <w:rsid w:val="001531D1"/>
    <w:rsid w:val="0015326B"/>
    <w:rsid w:val="001533AF"/>
    <w:rsid w:val="0015415B"/>
    <w:rsid w:val="0015571F"/>
    <w:rsid w:val="00157EB2"/>
    <w:rsid w:val="00160D3D"/>
    <w:rsid w:val="00164C9D"/>
    <w:rsid w:val="001663F8"/>
    <w:rsid w:val="00171A63"/>
    <w:rsid w:val="00173554"/>
    <w:rsid w:val="00181C7A"/>
    <w:rsid w:val="00181D83"/>
    <w:rsid w:val="00182161"/>
    <w:rsid w:val="00182FF6"/>
    <w:rsid w:val="001836D7"/>
    <w:rsid w:val="00183B8E"/>
    <w:rsid w:val="001841AF"/>
    <w:rsid w:val="00185B53"/>
    <w:rsid w:val="0018786D"/>
    <w:rsid w:val="00187B3D"/>
    <w:rsid w:val="00187EA5"/>
    <w:rsid w:val="001909ED"/>
    <w:rsid w:val="00194AD3"/>
    <w:rsid w:val="00197855"/>
    <w:rsid w:val="001A128C"/>
    <w:rsid w:val="001A39A5"/>
    <w:rsid w:val="001A39B7"/>
    <w:rsid w:val="001A499C"/>
    <w:rsid w:val="001A6692"/>
    <w:rsid w:val="001A6DE2"/>
    <w:rsid w:val="001B1AD4"/>
    <w:rsid w:val="001B1BFC"/>
    <w:rsid w:val="001B44A2"/>
    <w:rsid w:val="001B4D61"/>
    <w:rsid w:val="001B5035"/>
    <w:rsid w:val="001B573F"/>
    <w:rsid w:val="001B5D40"/>
    <w:rsid w:val="001B5EAA"/>
    <w:rsid w:val="001C1062"/>
    <w:rsid w:val="001C4070"/>
    <w:rsid w:val="001C4F8E"/>
    <w:rsid w:val="001C6ADE"/>
    <w:rsid w:val="001D166F"/>
    <w:rsid w:val="001D4DFA"/>
    <w:rsid w:val="001D5C2D"/>
    <w:rsid w:val="001D60F2"/>
    <w:rsid w:val="001D6F97"/>
    <w:rsid w:val="001E14B8"/>
    <w:rsid w:val="001E1ACB"/>
    <w:rsid w:val="001E2569"/>
    <w:rsid w:val="001E3DA1"/>
    <w:rsid w:val="001E5515"/>
    <w:rsid w:val="001E59F8"/>
    <w:rsid w:val="001F0639"/>
    <w:rsid w:val="001F356A"/>
    <w:rsid w:val="001F4B90"/>
    <w:rsid w:val="001F4D9A"/>
    <w:rsid w:val="00201715"/>
    <w:rsid w:val="00204703"/>
    <w:rsid w:val="00206A6A"/>
    <w:rsid w:val="00213494"/>
    <w:rsid w:val="00213D23"/>
    <w:rsid w:val="002161C7"/>
    <w:rsid w:val="0021657A"/>
    <w:rsid w:val="00217402"/>
    <w:rsid w:val="00217B65"/>
    <w:rsid w:val="002218D9"/>
    <w:rsid w:val="00221C7D"/>
    <w:rsid w:val="00221CFA"/>
    <w:rsid w:val="002226D5"/>
    <w:rsid w:val="002232F0"/>
    <w:rsid w:val="002242A3"/>
    <w:rsid w:val="002252BF"/>
    <w:rsid w:val="00233376"/>
    <w:rsid w:val="002357F4"/>
    <w:rsid w:val="0023615A"/>
    <w:rsid w:val="0023616A"/>
    <w:rsid w:val="00240FAA"/>
    <w:rsid w:val="0024124D"/>
    <w:rsid w:val="002425F9"/>
    <w:rsid w:val="0024321C"/>
    <w:rsid w:val="0024522D"/>
    <w:rsid w:val="00246362"/>
    <w:rsid w:val="00246379"/>
    <w:rsid w:val="00247B59"/>
    <w:rsid w:val="002502D9"/>
    <w:rsid w:val="0025097C"/>
    <w:rsid w:val="002550E8"/>
    <w:rsid w:val="00255F02"/>
    <w:rsid w:val="002568F0"/>
    <w:rsid w:val="0026093F"/>
    <w:rsid w:val="00260EB8"/>
    <w:rsid w:val="002612F3"/>
    <w:rsid w:val="00261E01"/>
    <w:rsid w:val="002639C9"/>
    <w:rsid w:val="00263C3E"/>
    <w:rsid w:val="00265AF6"/>
    <w:rsid w:val="00265C32"/>
    <w:rsid w:val="0026601F"/>
    <w:rsid w:val="0026677E"/>
    <w:rsid w:val="00273FA9"/>
    <w:rsid w:val="00275E7C"/>
    <w:rsid w:val="00276E1F"/>
    <w:rsid w:val="002801A1"/>
    <w:rsid w:val="00284111"/>
    <w:rsid w:val="00284A2A"/>
    <w:rsid w:val="0028569A"/>
    <w:rsid w:val="00290684"/>
    <w:rsid w:val="00291E8C"/>
    <w:rsid w:val="0029263B"/>
    <w:rsid w:val="002928C2"/>
    <w:rsid w:val="002933A9"/>
    <w:rsid w:val="00294A68"/>
    <w:rsid w:val="002A0386"/>
    <w:rsid w:val="002A2DA9"/>
    <w:rsid w:val="002A3C95"/>
    <w:rsid w:val="002A4D5F"/>
    <w:rsid w:val="002A6792"/>
    <w:rsid w:val="002B06CE"/>
    <w:rsid w:val="002B07C9"/>
    <w:rsid w:val="002B0CD8"/>
    <w:rsid w:val="002B2222"/>
    <w:rsid w:val="002B41D4"/>
    <w:rsid w:val="002B5A52"/>
    <w:rsid w:val="002B7B74"/>
    <w:rsid w:val="002C0D64"/>
    <w:rsid w:val="002C20FF"/>
    <w:rsid w:val="002C36AB"/>
    <w:rsid w:val="002C37F5"/>
    <w:rsid w:val="002C55E5"/>
    <w:rsid w:val="002C72BC"/>
    <w:rsid w:val="002D1FDF"/>
    <w:rsid w:val="002D39F0"/>
    <w:rsid w:val="002D3EB3"/>
    <w:rsid w:val="002E13A0"/>
    <w:rsid w:val="002E1D8D"/>
    <w:rsid w:val="002E236E"/>
    <w:rsid w:val="002E393E"/>
    <w:rsid w:val="002E3944"/>
    <w:rsid w:val="002E3F52"/>
    <w:rsid w:val="002E4C08"/>
    <w:rsid w:val="002E5077"/>
    <w:rsid w:val="002F0BB5"/>
    <w:rsid w:val="002F121D"/>
    <w:rsid w:val="002F2A72"/>
    <w:rsid w:val="002F6187"/>
    <w:rsid w:val="003116F1"/>
    <w:rsid w:val="00314642"/>
    <w:rsid w:val="00316153"/>
    <w:rsid w:val="00316979"/>
    <w:rsid w:val="00316C98"/>
    <w:rsid w:val="00317ACE"/>
    <w:rsid w:val="00322313"/>
    <w:rsid w:val="00326B3C"/>
    <w:rsid w:val="00327802"/>
    <w:rsid w:val="0033253D"/>
    <w:rsid w:val="00332F4E"/>
    <w:rsid w:val="00334192"/>
    <w:rsid w:val="003346FB"/>
    <w:rsid w:val="00334AA0"/>
    <w:rsid w:val="00336DF1"/>
    <w:rsid w:val="0034235C"/>
    <w:rsid w:val="00342F62"/>
    <w:rsid w:val="0034426A"/>
    <w:rsid w:val="0034437D"/>
    <w:rsid w:val="00360EE1"/>
    <w:rsid w:val="0036185F"/>
    <w:rsid w:val="00361DFB"/>
    <w:rsid w:val="003635C6"/>
    <w:rsid w:val="003660BE"/>
    <w:rsid w:val="003703A5"/>
    <w:rsid w:val="00372155"/>
    <w:rsid w:val="00372985"/>
    <w:rsid w:val="00374BCD"/>
    <w:rsid w:val="003816B3"/>
    <w:rsid w:val="0038242E"/>
    <w:rsid w:val="00384FA1"/>
    <w:rsid w:val="00391D45"/>
    <w:rsid w:val="003926A5"/>
    <w:rsid w:val="00392A24"/>
    <w:rsid w:val="003961DA"/>
    <w:rsid w:val="00397309"/>
    <w:rsid w:val="00397FEB"/>
    <w:rsid w:val="003A13CA"/>
    <w:rsid w:val="003A152D"/>
    <w:rsid w:val="003A1ECE"/>
    <w:rsid w:val="003A274F"/>
    <w:rsid w:val="003A2B64"/>
    <w:rsid w:val="003A4539"/>
    <w:rsid w:val="003A6AAF"/>
    <w:rsid w:val="003B4C59"/>
    <w:rsid w:val="003B4F70"/>
    <w:rsid w:val="003B4FB6"/>
    <w:rsid w:val="003B5EFB"/>
    <w:rsid w:val="003B5FAA"/>
    <w:rsid w:val="003B7D61"/>
    <w:rsid w:val="003C2967"/>
    <w:rsid w:val="003C4DF7"/>
    <w:rsid w:val="003C525F"/>
    <w:rsid w:val="003C65BF"/>
    <w:rsid w:val="003D2052"/>
    <w:rsid w:val="003D29A7"/>
    <w:rsid w:val="003D5425"/>
    <w:rsid w:val="003D6313"/>
    <w:rsid w:val="003E0747"/>
    <w:rsid w:val="003E3233"/>
    <w:rsid w:val="003E33E9"/>
    <w:rsid w:val="003E3B46"/>
    <w:rsid w:val="003E501F"/>
    <w:rsid w:val="003E7DAD"/>
    <w:rsid w:val="003F0CEC"/>
    <w:rsid w:val="003F1E66"/>
    <w:rsid w:val="003F445C"/>
    <w:rsid w:val="003F5CCB"/>
    <w:rsid w:val="003F71AC"/>
    <w:rsid w:val="00403CDD"/>
    <w:rsid w:val="00404224"/>
    <w:rsid w:val="00406D8A"/>
    <w:rsid w:val="004079B5"/>
    <w:rsid w:val="00407DC8"/>
    <w:rsid w:val="00407EA1"/>
    <w:rsid w:val="004121E1"/>
    <w:rsid w:val="00412DB6"/>
    <w:rsid w:val="00413570"/>
    <w:rsid w:val="00415359"/>
    <w:rsid w:val="00415DF6"/>
    <w:rsid w:val="004167D1"/>
    <w:rsid w:val="004172A3"/>
    <w:rsid w:val="004204F0"/>
    <w:rsid w:val="00421935"/>
    <w:rsid w:val="00423B07"/>
    <w:rsid w:val="004246FF"/>
    <w:rsid w:val="00430CE6"/>
    <w:rsid w:val="00433E25"/>
    <w:rsid w:val="004342FE"/>
    <w:rsid w:val="00435097"/>
    <w:rsid w:val="0043795B"/>
    <w:rsid w:val="004405F4"/>
    <w:rsid w:val="004415BF"/>
    <w:rsid w:val="004417C1"/>
    <w:rsid w:val="00441D24"/>
    <w:rsid w:val="004423F1"/>
    <w:rsid w:val="00442AC4"/>
    <w:rsid w:val="00442D15"/>
    <w:rsid w:val="00446A62"/>
    <w:rsid w:val="0044728F"/>
    <w:rsid w:val="00460CB7"/>
    <w:rsid w:val="00466141"/>
    <w:rsid w:val="00466A68"/>
    <w:rsid w:val="00467D63"/>
    <w:rsid w:val="00480389"/>
    <w:rsid w:val="00480787"/>
    <w:rsid w:val="00480BF8"/>
    <w:rsid w:val="00480D47"/>
    <w:rsid w:val="00481AA8"/>
    <w:rsid w:val="00486114"/>
    <w:rsid w:val="004903D0"/>
    <w:rsid w:val="00490B95"/>
    <w:rsid w:val="004911D4"/>
    <w:rsid w:val="00494F21"/>
    <w:rsid w:val="00495695"/>
    <w:rsid w:val="00497225"/>
    <w:rsid w:val="0049728D"/>
    <w:rsid w:val="004A1E41"/>
    <w:rsid w:val="004A3E2E"/>
    <w:rsid w:val="004A51C4"/>
    <w:rsid w:val="004A58A3"/>
    <w:rsid w:val="004A60E5"/>
    <w:rsid w:val="004A73A3"/>
    <w:rsid w:val="004B269F"/>
    <w:rsid w:val="004B280A"/>
    <w:rsid w:val="004B4680"/>
    <w:rsid w:val="004C1F78"/>
    <w:rsid w:val="004C254A"/>
    <w:rsid w:val="004C3E5A"/>
    <w:rsid w:val="004C48CE"/>
    <w:rsid w:val="004C48E1"/>
    <w:rsid w:val="004C5F7B"/>
    <w:rsid w:val="004D02F0"/>
    <w:rsid w:val="004D21F4"/>
    <w:rsid w:val="004D2D24"/>
    <w:rsid w:val="004D3EA4"/>
    <w:rsid w:val="004D41F0"/>
    <w:rsid w:val="004D6C6A"/>
    <w:rsid w:val="004D6CFB"/>
    <w:rsid w:val="004D7435"/>
    <w:rsid w:val="004E1C77"/>
    <w:rsid w:val="004E59ED"/>
    <w:rsid w:val="004F0172"/>
    <w:rsid w:val="00501486"/>
    <w:rsid w:val="00501D7A"/>
    <w:rsid w:val="005025B3"/>
    <w:rsid w:val="00502C11"/>
    <w:rsid w:val="00503B5B"/>
    <w:rsid w:val="00503F4F"/>
    <w:rsid w:val="00506AF7"/>
    <w:rsid w:val="005073A0"/>
    <w:rsid w:val="00513382"/>
    <w:rsid w:val="00513995"/>
    <w:rsid w:val="00514715"/>
    <w:rsid w:val="00515866"/>
    <w:rsid w:val="00515EC8"/>
    <w:rsid w:val="00516BBA"/>
    <w:rsid w:val="005235F4"/>
    <w:rsid w:val="00525BA3"/>
    <w:rsid w:val="00526FA5"/>
    <w:rsid w:val="00527FAC"/>
    <w:rsid w:val="0053349B"/>
    <w:rsid w:val="0053537C"/>
    <w:rsid w:val="0053557B"/>
    <w:rsid w:val="005370EF"/>
    <w:rsid w:val="005400C1"/>
    <w:rsid w:val="00540B85"/>
    <w:rsid w:val="00541EE0"/>
    <w:rsid w:val="00542E45"/>
    <w:rsid w:val="005430B7"/>
    <w:rsid w:val="0054333E"/>
    <w:rsid w:val="00543D2E"/>
    <w:rsid w:val="00546585"/>
    <w:rsid w:val="00546867"/>
    <w:rsid w:val="00546C39"/>
    <w:rsid w:val="005470DD"/>
    <w:rsid w:val="005474F3"/>
    <w:rsid w:val="005519DF"/>
    <w:rsid w:val="00553512"/>
    <w:rsid w:val="00554DD6"/>
    <w:rsid w:val="00554DE2"/>
    <w:rsid w:val="0055530B"/>
    <w:rsid w:val="00555911"/>
    <w:rsid w:val="0055743B"/>
    <w:rsid w:val="00557D7B"/>
    <w:rsid w:val="0056016D"/>
    <w:rsid w:val="0056054A"/>
    <w:rsid w:val="00562D51"/>
    <w:rsid w:val="00563DEB"/>
    <w:rsid w:val="00566EA6"/>
    <w:rsid w:val="005700FA"/>
    <w:rsid w:val="00571B31"/>
    <w:rsid w:val="00572FAF"/>
    <w:rsid w:val="00574136"/>
    <w:rsid w:val="0057620F"/>
    <w:rsid w:val="00576EF5"/>
    <w:rsid w:val="00577711"/>
    <w:rsid w:val="00581E46"/>
    <w:rsid w:val="00581F13"/>
    <w:rsid w:val="005879C1"/>
    <w:rsid w:val="00587BCC"/>
    <w:rsid w:val="00590B49"/>
    <w:rsid w:val="00591DF3"/>
    <w:rsid w:val="00595A56"/>
    <w:rsid w:val="005965EB"/>
    <w:rsid w:val="00597EF5"/>
    <w:rsid w:val="00597F59"/>
    <w:rsid w:val="005A44F8"/>
    <w:rsid w:val="005A4680"/>
    <w:rsid w:val="005A50C6"/>
    <w:rsid w:val="005A7624"/>
    <w:rsid w:val="005B1D53"/>
    <w:rsid w:val="005B2550"/>
    <w:rsid w:val="005B5774"/>
    <w:rsid w:val="005C600E"/>
    <w:rsid w:val="005C6446"/>
    <w:rsid w:val="005C6D3A"/>
    <w:rsid w:val="005C7930"/>
    <w:rsid w:val="005C7B90"/>
    <w:rsid w:val="005D1D56"/>
    <w:rsid w:val="005D258C"/>
    <w:rsid w:val="005D3DE3"/>
    <w:rsid w:val="005E1750"/>
    <w:rsid w:val="005E1F4C"/>
    <w:rsid w:val="005E3C18"/>
    <w:rsid w:val="005E5D07"/>
    <w:rsid w:val="005E6221"/>
    <w:rsid w:val="005F0A6D"/>
    <w:rsid w:val="005F1C38"/>
    <w:rsid w:val="005F4D99"/>
    <w:rsid w:val="005F516E"/>
    <w:rsid w:val="005F710F"/>
    <w:rsid w:val="005F717D"/>
    <w:rsid w:val="006035EC"/>
    <w:rsid w:val="006053CC"/>
    <w:rsid w:val="006071A8"/>
    <w:rsid w:val="00611EAB"/>
    <w:rsid w:val="006133F5"/>
    <w:rsid w:val="006140D1"/>
    <w:rsid w:val="00614CF4"/>
    <w:rsid w:val="00615DB5"/>
    <w:rsid w:val="006166B0"/>
    <w:rsid w:val="00620233"/>
    <w:rsid w:val="00620FDC"/>
    <w:rsid w:val="006234DE"/>
    <w:rsid w:val="006264D8"/>
    <w:rsid w:val="00627436"/>
    <w:rsid w:val="00627977"/>
    <w:rsid w:val="00630EA0"/>
    <w:rsid w:val="00631293"/>
    <w:rsid w:val="00633852"/>
    <w:rsid w:val="00633FD6"/>
    <w:rsid w:val="0063510C"/>
    <w:rsid w:val="006359A8"/>
    <w:rsid w:val="00636AF4"/>
    <w:rsid w:val="00636C35"/>
    <w:rsid w:val="00640C15"/>
    <w:rsid w:val="00643B21"/>
    <w:rsid w:val="006450A0"/>
    <w:rsid w:val="00646855"/>
    <w:rsid w:val="00650A26"/>
    <w:rsid w:val="00651AC2"/>
    <w:rsid w:val="006548D1"/>
    <w:rsid w:val="0065606B"/>
    <w:rsid w:val="006566DF"/>
    <w:rsid w:val="00656F7C"/>
    <w:rsid w:val="00660AF1"/>
    <w:rsid w:val="006613E7"/>
    <w:rsid w:val="00662528"/>
    <w:rsid w:val="00663BB0"/>
    <w:rsid w:val="006641ED"/>
    <w:rsid w:val="006648DB"/>
    <w:rsid w:val="00665108"/>
    <w:rsid w:val="00667BAD"/>
    <w:rsid w:val="00670F32"/>
    <w:rsid w:val="006838D1"/>
    <w:rsid w:val="00685964"/>
    <w:rsid w:val="00685D01"/>
    <w:rsid w:val="006863E7"/>
    <w:rsid w:val="00686FA4"/>
    <w:rsid w:val="00687B3A"/>
    <w:rsid w:val="006901A3"/>
    <w:rsid w:val="006903ED"/>
    <w:rsid w:val="0069090E"/>
    <w:rsid w:val="006913AE"/>
    <w:rsid w:val="00692642"/>
    <w:rsid w:val="0069314F"/>
    <w:rsid w:val="00693E6A"/>
    <w:rsid w:val="006954AC"/>
    <w:rsid w:val="00696904"/>
    <w:rsid w:val="006A0BFC"/>
    <w:rsid w:val="006A3817"/>
    <w:rsid w:val="006A7D20"/>
    <w:rsid w:val="006B07F0"/>
    <w:rsid w:val="006B13A1"/>
    <w:rsid w:val="006B154E"/>
    <w:rsid w:val="006B3CF4"/>
    <w:rsid w:val="006B4749"/>
    <w:rsid w:val="006B6554"/>
    <w:rsid w:val="006B6A4C"/>
    <w:rsid w:val="006C0344"/>
    <w:rsid w:val="006C2144"/>
    <w:rsid w:val="006C56FE"/>
    <w:rsid w:val="006C64C0"/>
    <w:rsid w:val="006D1C19"/>
    <w:rsid w:val="006D1E1A"/>
    <w:rsid w:val="006D204F"/>
    <w:rsid w:val="006D327B"/>
    <w:rsid w:val="006D3E53"/>
    <w:rsid w:val="006D3FEE"/>
    <w:rsid w:val="006D4D26"/>
    <w:rsid w:val="006D4F10"/>
    <w:rsid w:val="006D5D47"/>
    <w:rsid w:val="006D5DC1"/>
    <w:rsid w:val="006D6F91"/>
    <w:rsid w:val="006D7D71"/>
    <w:rsid w:val="006E29FD"/>
    <w:rsid w:val="006E799D"/>
    <w:rsid w:val="006E7E3F"/>
    <w:rsid w:val="006F1A55"/>
    <w:rsid w:val="006F5594"/>
    <w:rsid w:val="00700503"/>
    <w:rsid w:val="00704B51"/>
    <w:rsid w:val="0070530D"/>
    <w:rsid w:val="007066DE"/>
    <w:rsid w:val="00710B47"/>
    <w:rsid w:val="00712780"/>
    <w:rsid w:val="00714353"/>
    <w:rsid w:val="00722FFF"/>
    <w:rsid w:val="00724832"/>
    <w:rsid w:val="00725262"/>
    <w:rsid w:val="00725477"/>
    <w:rsid w:val="007276FA"/>
    <w:rsid w:val="00733FA9"/>
    <w:rsid w:val="00736DD6"/>
    <w:rsid w:val="00740162"/>
    <w:rsid w:val="00740D1C"/>
    <w:rsid w:val="00743A25"/>
    <w:rsid w:val="00744C6C"/>
    <w:rsid w:val="007465EF"/>
    <w:rsid w:val="00746633"/>
    <w:rsid w:val="00746F9B"/>
    <w:rsid w:val="0074785C"/>
    <w:rsid w:val="00752671"/>
    <w:rsid w:val="00752775"/>
    <w:rsid w:val="00753CBA"/>
    <w:rsid w:val="00754342"/>
    <w:rsid w:val="0075617A"/>
    <w:rsid w:val="0075686A"/>
    <w:rsid w:val="00756CF0"/>
    <w:rsid w:val="007630B6"/>
    <w:rsid w:val="00765C23"/>
    <w:rsid w:val="00766893"/>
    <w:rsid w:val="00766D2D"/>
    <w:rsid w:val="0077274F"/>
    <w:rsid w:val="00772DD7"/>
    <w:rsid w:val="00773EC0"/>
    <w:rsid w:val="00775D10"/>
    <w:rsid w:val="0077732A"/>
    <w:rsid w:val="00777397"/>
    <w:rsid w:val="00777B7C"/>
    <w:rsid w:val="00783617"/>
    <w:rsid w:val="007868B8"/>
    <w:rsid w:val="00790BD4"/>
    <w:rsid w:val="007926BA"/>
    <w:rsid w:val="00794812"/>
    <w:rsid w:val="007A02EA"/>
    <w:rsid w:val="007A260B"/>
    <w:rsid w:val="007A30C0"/>
    <w:rsid w:val="007A4F80"/>
    <w:rsid w:val="007A51D2"/>
    <w:rsid w:val="007A723A"/>
    <w:rsid w:val="007B2B11"/>
    <w:rsid w:val="007C3254"/>
    <w:rsid w:val="007C496C"/>
    <w:rsid w:val="007C5C64"/>
    <w:rsid w:val="007D1E08"/>
    <w:rsid w:val="007D26B9"/>
    <w:rsid w:val="007D2B21"/>
    <w:rsid w:val="007D3974"/>
    <w:rsid w:val="007D7C55"/>
    <w:rsid w:val="007E2F32"/>
    <w:rsid w:val="007E4BDF"/>
    <w:rsid w:val="007E6AE7"/>
    <w:rsid w:val="007F2444"/>
    <w:rsid w:val="007F36A4"/>
    <w:rsid w:val="007F43EF"/>
    <w:rsid w:val="007F6621"/>
    <w:rsid w:val="007F6825"/>
    <w:rsid w:val="00800241"/>
    <w:rsid w:val="00806E29"/>
    <w:rsid w:val="008072C6"/>
    <w:rsid w:val="008073D2"/>
    <w:rsid w:val="00807C9B"/>
    <w:rsid w:val="008113F4"/>
    <w:rsid w:val="0081423E"/>
    <w:rsid w:val="0081468F"/>
    <w:rsid w:val="008159E6"/>
    <w:rsid w:val="00815BB7"/>
    <w:rsid w:val="008177D2"/>
    <w:rsid w:val="008218CF"/>
    <w:rsid w:val="0082492A"/>
    <w:rsid w:val="00825494"/>
    <w:rsid w:val="00826662"/>
    <w:rsid w:val="00826A9B"/>
    <w:rsid w:val="00827B02"/>
    <w:rsid w:val="00832758"/>
    <w:rsid w:val="00833495"/>
    <w:rsid w:val="00834113"/>
    <w:rsid w:val="008346B0"/>
    <w:rsid w:val="00840264"/>
    <w:rsid w:val="008403EB"/>
    <w:rsid w:val="00843CFF"/>
    <w:rsid w:val="0084644B"/>
    <w:rsid w:val="00846B93"/>
    <w:rsid w:val="008471EE"/>
    <w:rsid w:val="00850B0B"/>
    <w:rsid w:val="008512B7"/>
    <w:rsid w:val="00851676"/>
    <w:rsid w:val="008567C8"/>
    <w:rsid w:val="0085737D"/>
    <w:rsid w:val="00857A31"/>
    <w:rsid w:val="00861DB6"/>
    <w:rsid w:val="00862A9E"/>
    <w:rsid w:val="0086548D"/>
    <w:rsid w:val="00870CB6"/>
    <w:rsid w:val="0087116A"/>
    <w:rsid w:val="00872022"/>
    <w:rsid w:val="0087211A"/>
    <w:rsid w:val="00872410"/>
    <w:rsid w:val="008727F7"/>
    <w:rsid w:val="008732D6"/>
    <w:rsid w:val="008759D4"/>
    <w:rsid w:val="00876FF9"/>
    <w:rsid w:val="00877DB2"/>
    <w:rsid w:val="0088203A"/>
    <w:rsid w:val="00885FBF"/>
    <w:rsid w:val="00890CEE"/>
    <w:rsid w:val="008918CC"/>
    <w:rsid w:val="00892263"/>
    <w:rsid w:val="008924F8"/>
    <w:rsid w:val="008929BA"/>
    <w:rsid w:val="00893161"/>
    <w:rsid w:val="00893ECF"/>
    <w:rsid w:val="00893EE4"/>
    <w:rsid w:val="00894264"/>
    <w:rsid w:val="00895B20"/>
    <w:rsid w:val="00896610"/>
    <w:rsid w:val="008A3046"/>
    <w:rsid w:val="008A4BCE"/>
    <w:rsid w:val="008A59FC"/>
    <w:rsid w:val="008A5A7E"/>
    <w:rsid w:val="008A5F01"/>
    <w:rsid w:val="008A789A"/>
    <w:rsid w:val="008A7BDF"/>
    <w:rsid w:val="008A7F53"/>
    <w:rsid w:val="008B1DA4"/>
    <w:rsid w:val="008B634C"/>
    <w:rsid w:val="008B6818"/>
    <w:rsid w:val="008B7C3D"/>
    <w:rsid w:val="008C062F"/>
    <w:rsid w:val="008C2635"/>
    <w:rsid w:val="008C2741"/>
    <w:rsid w:val="008C4D94"/>
    <w:rsid w:val="008C5060"/>
    <w:rsid w:val="008C7F2E"/>
    <w:rsid w:val="008D1DFE"/>
    <w:rsid w:val="008D24CB"/>
    <w:rsid w:val="008D3821"/>
    <w:rsid w:val="008D3ACC"/>
    <w:rsid w:val="008D3BF0"/>
    <w:rsid w:val="008D477D"/>
    <w:rsid w:val="008D47A1"/>
    <w:rsid w:val="008D6BBD"/>
    <w:rsid w:val="008D6D5F"/>
    <w:rsid w:val="008E07D6"/>
    <w:rsid w:val="008E146F"/>
    <w:rsid w:val="008E2830"/>
    <w:rsid w:val="008E2D7B"/>
    <w:rsid w:val="008E35C6"/>
    <w:rsid w:val="008E40CD"/>
    <w:rsid w:val="008E4360"/>
    <w:rsid w:val="008E4447"/>
    <w:rsid w:val="008E4CA2"/>
    <w:rsid w:val="008E5101"/>
    <w:rsid w:val="008E5402"/>
    <w:rsid w:val="008F27DC"/>
    <w:rsid w:val="008F2850"/>
    <w:rsid w:val="008F292E"/>
    <w:rsid w:val="008F3356"/>
    <w:rsid w:val="008F563E"/>
    <w:rsid w:val="008F5F78"/>
    <w:rsid w:val="008F6CAE"/>
    <w:rsid w:val="0090199E"/>
    <w:rsid w:val="0090306C"/>
    <w:rsid w:val="00904CC0"/>
    <w:rsid w:val="00905DDC"/>
    <w:rsid w:val="009066C6"/>
    <w:rsid w:val="00907DB3"/>
    <w:rsid w:val="009108C2"/>
    <w:rsid w:val="00912ED4"/>
    <w:rsid w:val="0091471A"/>
    <w:rsid w:val="00916019"/>
    <w:rsid w:val="009211BF"/>
    <w:rsid w:val="00921D4A"/>
    <w:rsid w:val="0092323D"/>
    <w:rsid w:val="009236DA"/>
    <w:rsid w:val="00925C04"/>
    <w:rsid w:val="00926248"/>
    <w:rsid w:val="00926784"/>
    <w:rsid w:val="00933CF1"/>
    <w:rsid w:val="00935105"/>
    <w:rsid w:val="0093536A"/>
    <w:rsid w:val="00937B1C"/>
    <w:rsid w:val="00940EE2"/>
    <w:rsid w:val="00941273"/>
    <w:rsid w:val="00943189"/>
    <w:rsid w:val="009433B7"/>
    <w:rsid w:val="00943476"/>
    <w:rsid w:val="00943980"/>
    <w:rsid w:val="00943FD9"/>
    <w:rsid w:val="00950073"/>
    <w:rsid w:val="00950675"/>
    <w:rsid w:val="00950DDA"/>
    <w:rsid w:val="009520A9"/>
    <w:rsid w:val="00956B23"/>
    <w:rsid w:val="00961810"/>
    <w:rsid w:val="00965A98"/>
    <w:rsid w:val="00966DE1"/>
    <w:rsid w:val="00973B19"/>
    <w:rsid w:val="00974189"/>
    <w:rsid w:val="00975579"/>
    <w:rsid w:val="00975804"/>
    <w:rsid w:val="00976107"/>
    <w:rsid w:val="009763D9"/>
    <w:rsid w:val="009767F0"/>
    <w:rsid w:val="00977B28"/>
    <w:rsid w:val="009806E9"/>
    <w:rsid w:val="00981F54"/>
    <w:rsid w:val="00982154"/>
    <w:rsid w:val="00983401"/>
    <w:rsid w:val="009856DB"/>
    <w:rsid w:val="009878FC"/>
    <w:rsid w:val="00990E98"/>
    <w:rsid w:val="00991D87"/>
    <w:rsid w:val="00991EC8"/>
    <w:rsid w:val="009945E2"/>
    <w:rsid w:val="0099501C"/>
    <w:rsid w:val="009A0C7A"/>
    <w:rsid w:val="009A1791"/>
    <w:rsid w:val="009A202B"/>
    <w:rsid w:val="009A2D24"/>
    <w:rsid w:val="009A33C3"/>
    <w:rsid w:val="009A356D"/>
    <w:rsid w:val="009A3B40"/>
    <w:rsid w:val="009A412C"/>
    <w:rsid w:val="009A4766"/>
    <w:rsid w:val="009A4C4C"/>
    <w:rsid w:val="009A5481"/>
    <w:rsid w:val="009A7F26"/>
    <w:rsid w:val="009B190C"/>
    <w:rsid w:val="009B3121"/>
    <w:rsid w:val="009B5DF1"/>
    <w:rsid w:val="009B766D"/>
    <w:rsid w:val="009C00D1"/>
    <w:rsid w:val="009C170B"/>
    <w:rsid w:val="009C183B"/>
    <w:rsid w:val="009C196F"/>
    <w:rsid w:val="009C33D4"/>
    <w:rsid w:val="009C3B54"/>
    <w:rsid w:val="009C4086"/>
    <w:rsid w:val="009C4DC9"/>
    <w:rsid w:val="009C5C14"/>
    <w:rsid w:val="009C64A8"/>
    <w:rsid w:val="009C6F58"/>
    <w:rsid w:val="009C776A"/>
    <w:rsid w:val="009D06B8"/>
    <w:rsid w:val="009D1B67"/>
    <w:rsid w:val="009D4156"/>
    <w:rsid w:val="009D4F30"/>
    <w:rsid w:val="009E07CD"/>
    <w:rsid w:val="009E193D"/>
    <w:rsid w:val="009E3B06"/>
    <w:rsid w:val="009E75FD"/>
    <w:rsid w:val="009E7C70"/>
    <w:rsid w:val="009F273C"/>
    <w:rsid w:val="009F50E6"/>
    <w:rsid w:val="009F6862"/>
    <w:rsid w:val="00A0047C"/>
    <w:rsid w:val="00A00C38"/>
    <w:rsid w:val="00A01CD0"/>
    <w:rsid w:val="00A03B40"/>
    <w:rsid w:val="00A04C1D"/>
    <w:rsid w:val="00A052B7"/>
    <w:rsid w:val="00A068DE"/>
    <w:rsid w:val="00A114B0"/>
    <w:rsid w:val="00A11524"/>
    <w:rsid w:val="00A11BF6"/>
    <w:rsid w:val="00A12B50"/>
    <w:rsid w:val="00A12DB1"/>
    <w:rsid w:val="00A13D89"/>
    <w:rsid w:val="00A14C03"/>
    <w:rsid w:val="00A164BD"/>
    <w:rsid w:val="00A165A0"/>
    <w:rsid w:val="00A16D94"/>
    <w:rsid w:val="00A20287"/>
    <w:rsid w:val="00A22DB0"/>
    <w:rsid w:val="00A24D5C"/>
    <w:rsid w:val="00A25C8D"/>
    <w:rsid w:val="00A26B24"/>
    <w:rsid w:val="00A26BB5"/>
    <w:rsid w:val="00A2749B"/>
    <w:rsid w:val="00A27B22"/>
    <w:rsid w:val="00A27F53"/>
    <w:rsid w:val="00A3029E"/>
    <w:rsid w:val="00A306E6"/>
    <w:rsid w:val="00A3108C"/>
    <w:rsid w:val="00A32914"/>
    <w:rsid w:val="00A3409B"/>
    <w:rsid w:val="00A35331"/>
    <w:rsid w:val="00A357EF"/>
    <w:rsid w:val="00A3631C"/>
    <w:rsid w:val="00A376A1"/>
    <w:rsid w:val="00A378B7"/>
    <w:rsid w:val="00A37E62"/>
    <w:rsid w:val="00A40784"/>
    <w:rsid w:val="00A43970"/>
    <w:rsid w:val="00A43982"/>
    <w:rsid w:val="00A43D59"/>
    <w:rsid w:val="00A44603"/>
    <w:rsid w:val="00A45FE9"/>
    <w:rsid w:val="00A47444"/>
    <w:rsid w:val="00A50C03"/>
    <w:rsid w:val="00A5425F"/>
    <w:rsid w:val="00A54542"/>
    <w:rsid w:val="00A557D3"/>
    <w:rsid w:val="00A57F27"/>
    <w:rsid w:val="00A608B5"/>
    <w:rsid w:val="00A60987"/>
    <w:rsid w:val="00A62F61"/>
    <w:rsid w:val="00A667C8"/>
    <w:rsid w:val="00A669E8"/>
    <w:rsid w:val="00A66DD0"/>
    <w:rsid w:val="00A67F3A"/>
    <w:rsid w:val="00A704DA"/>
    <w:rsid w:val="00A70B89"/>
    <w:rsid w:val="00A722E9"/>
    <w:rsid w:val="00A72FA6"/>
    <w:rsid w:val="00A735E9"/>
    <w:rsid w:val="00A739AB"/>
    <w:rsid w:val="00A748E5"/>
    <w:rsid w:val="00A771FE"/>
    <w:rsid w:val="00A80C94"/>
    <w:rsid w:val="00A815EE"/>
    <w:rsid w:val="00A830B9"/>
    <w:rsid w:val="00A847D6"/>
    <w:rsid w:val="00A849F6"/>
    <w:rsid w:val="00A86715"/>
    <w:rsid w:val="00A86F2D"/>
    <w:rsid w:val="00A916CA"/>
    <w:rsid w:val="00A917FE"/>
    <w:rsid w:val="00A94F4A"/>
    <w:rsid w:val="00A96D72"/>
    <w:rsid w:val="00AA0D9A"/>
    <w:rsid w:val="00AA2092"/>
    <w:rsid w:val="00AA2EB7"/>
    <w:rsid w:val="00AA4C90"/>
    <w:rsid w:val="00AA4FEC"/>
    <w:rsid w:val="00AA5B77"/>
    <w:rsid w:val="00AA5F6C"/>
    <w:rsid w:val="00AB10DA"/>
    <w:rsid w:val="00AB4743"/>
    <w:rsid w:val="00AC05C2"/>
    <w:rsid w:val="00AC08B5"/>
    <w:rsid w:val="00AC139F"/>
    <w:rsid w:val="00AC3CC2"/>
    <w:rsid w:val="00AC3D2B"/>
    <w:rsid w:val="00AC3E39"/>
    <w:rsid w:val="00AC4E72"/>
    <w:rsid w:val="00AC5DF0"/>
    <w:rsid w:val="00AC656C"/>
    <w:rsid w:val="00AC7CA8"/>
    <w:rsid w:val="00AD095B"/>
    <w:rsid w:val="00AD1BCF"/>
    <w:rsid w:val="00AD31F9"/>
    <w:rsid w:val="00AD3D89"/>
    <w:rsid w:val="00AD59D8"/>
    <w:rsid w:val="00AD69A5"/>
    <w:rsid w:val="00AD74F3"/>
    <w:rsid w:val="00AE4D4B"/>
    <w:rsid w:val="00AE4FFD"/>
    <w:rsid w:val="00AE5520"/>
    <w:rsid w:val="00AF3287"/>
    <w:rsid w:val="00AF4DCF"/>
    <w:rsid w:val="00AF71B6"/>
    <w:rsid w:val="00B005F4"/>
    <w:rsid w:val="00B03A85"/>
    <w:rsid w:val="00B061AF"/>
    <w:rsid w:val="00B071AB"/>
    <w:rsid w:val="00B12BB3"/>
    <w:rsid w:val="00B13FF5"/>
    <w:rsid w:val="00B14260"/>
    <w:rsid w:val="00B153DA"/>
    <w:rsid w:val="00B15CA4"/>
    <w:rsid w:val="00B16448"/>
    <w:rsid w:val="00B176E3"/>
    <w:rsid w:val="00B2102D"/>
    <w:rsid w:val="00B216FE"/>
    <w:rsid w:val="00B21AEC"/>
    <w:rsid w:val="00B2460D"/>
    <w:rsid w:val="00B278D7"/>
    <w:rsid w:val="00B3016F"/>
    <w:rsid w:val="00B31C2C"/>
    <w:rsid w:val="00B42ACC"/>
    <w:rsid w:val="00B43A68"/>
    <w:rsid w:val="00B43DEA"/>
    <w:rsid w:val="00B44C4B"/>
    <w:rsid w:val="00B454E0"/>
    <w:rsid w:val="00B462A4"/>
    <w:rsid w:val="00B50122"/>
    <w:rsid w:val="00B50474"/>
    <w:rsid w:val="00B54EBC"/>
    <w:rsid w:val="00B561D3"/>
    <w:rsid w:val="00B56C2F"/>
    <w:rsid w:val="00B5727C"/>
    <w:rsid w:val="00B60DF9"/>
    <w:rsid w:val="00B6262E"/>
    <w:rsid w:val="00B65F94"/>
    <w:rsid w:val="00B71C6F"/>
    <w:rsid w:val="00B72541"/>
    <w:rsid w:val="00B757A8"/>
    <w:rsid w:val="00B775D5"/>
    <w:rsid w:val="00B80667"/>
    <w:rsid w:val="00B81D3B"/>
    <w:rsid w:val="00B84AEE"/>
    <w:rsid w:val="00B873CE"/>
    <w:rsid w:val="00B874A9"/>
    <w:rsid w:val="00B94E3E"/>
    <w:rsid w:val="00B963A7"/>
    <w:rsid w:val="00B97025"/>
    <w:rsid w:val="00B975D3"/>
    <w:rsid w:val="00BA0722"/>
    <w:rsid w:val="00BA3A5F"/>
    <w:rsid w:val="00BA3DF2"/>
    <w:rsid w:val="00BA77C7"/>
    <w:rsid w:val="00BB03FA"/>
    <w:rsid w:val="00BB0E28"/>
    <w:rsid w:val="00BB1DC4"/>
    <w:rsid w:val="00BB25A8"/>
    <w:rsid w:val="00BB294A"/>
    <w:rsid w:val="00BB2E7D"/>
    <w:rsid w:val="00BB3CAC"/>
    <w:rsid w:val="00BB612A"/>
    <w:rsid w:val="00BB65AC"/>
    <w:rsid w:val="00BB6DEC"/>
    <w:rsid w:val="00BB73B4"/>
    <w:rsid w:val="00BC0643"/>
    <w:rsid w:val="00BC1EA6"/>
    <w:rsid w:val="00BC3CF7"/>
    <w:rsid w:val="00BC7FF2"/>
    <w:rsid w:val="00BD2D7C"/>
    <w:rsid w:val="00BD30F2"/>
    <w:rsid w:val="00BD47D2"/>
    <w:rsid w:val="00BD666B"/>
    <w:rsid w:val="00BD7293"/>
    <w:rsid w:val="00BE0294"/>
    <w:rsid w:val="00BE041F"/>
    <w:rsid w:val="00BE1DD8"/>
    <w:rsid w:val="00BE3673"/>
    <w:rsid w:val="00BE39FF"/>
    <w:rsid w:val="00BE3AB2"/>
    <w:rsid w:val="00BE445E"/>
    <w:rsid w:val="00BE4995"/>
    <w:rsid w:val="00BE536F"/>
    <w:rsid w:val="00BE5606"/>
    <w:rsid w:val="00BF08EF"/>
    <w:rsid w:val="00BF2CCD"/>
    <w:rsid w:val="00BF2D60"/>
    <w:rsid w:val="00BF3081"/>
    <w:rsid w:val="00BF421D"/>
    <w:rsid w:val="00BF4F8A"/>
    <w:rsid w:val="00BF5600"/>
    <w:rsid w:val="00BF5A3F"/>
    <w:rsid w:val="00BF5DE8"/>
    <w:rsid w:val="00BF7A62"/>
    <w:rsid w:val="00C00678"/>
    <w:rsid w:val="00C00BDE"/>
    <w:rsid w:val="00C0173C"/>
    <w:rsid w:val="00C02055"/>
    <w:rsid w:val="00C03D2D"/>
    <w:rsid w:val="00C03E14"/>
    <w:rsid w:val="00C06C23"/>
    <w:rsid w:val="00C10609"/>
    <w:rsid w:val="00C10C34"/>
    <w:rsid w:val="00C17827"/>
    <w:rsid w:val="00C200BF"/>
    <w:rsid w:val="00C20BED"/>
    <w:rsid w:val="00C2159E"/>
    <w:rsid w:val="00C21A9A"/>
    <w:rsid w:val="00C22E62"/>
    <w:rsid w:val="00C2494A"/>
    <w:rsid w:val="00C24B43"/>
    <w:rsid w:val="00C24E69"/>
    <w:rsid w:val="00C27518"/>
    <w:rsid w:val="00C30882"/>
    <w:rsid w:val="00C32035"/>
    <w:rsid w:val="00C32ABE"/>
    <w:rsid w:val="00C33536"/>
    <w:rsid w:val="00C33F27"/>
    <w:rsid w:val="00C341E2"/>
    <w:rsid w:val="00C34555"/>
    <w:rsid w:val="00C3532F"/>
    <w:rsid w:val="00C35900"/>
    <w:rsid w:val="00C36D64"/>
    <w:rsid w:val="00C40833"/>
    <w:rsid w:val="00C41AFF"/>
    <w:rsid w:val="00C43185"/>
    <w:rsid w:val="00C43204"/>
    <w:rsid w:val="00C43A68"/>
    <w:rsid w:val="00C45482"/>
    <w:rsid w:val="00C45C8F"/>
    <w:rsid w:val="00C51525"/>
    <w:rsid w:val="00C52EEF"/>
    <w:rsid w:val="00C540D0"/>
    <w:rsid w:val="00C55FD3"/>
    <w:rsid w:val="00C56767"/>
    <w:rsid w:val="00C56820"/>
    <w:rsid w:val="00C576B7"/>
    <w:rsid w:val="00C60B2D"/>
    <w:rsid w:val="00C61B82"/>
    <w:rsid w:val="00C62F34"/>
    <w:rsid w:val="00C665F7"/>
    <w:rsid w:val="00C71593"/>
    <w:rsid w:val="00C7448A"/>
    <w:rsid w:val="00C75BE8"/>
    <w:rsid w:val="00C764EB"/>
    <w:rsid w:val="00C77B63"/>
    <w:rsid w:val="00C802D6"/>
    <w:rsid w:val="00C810E9"/>
    <w:rsid w:val="00C81E96"/>
    <w:rsid w:val="00C825D9"/>
    <w:rsid w:val="00C83278"/>
    <w:rsid w:val="00C857CE"/>
    <w:rsid w:val="00C85B99"/>
    <w:rsid w:val="00C87328"/>
    <w:rsid w:val="00C87CE7"/>
    <w:rsid w:val="00C9016C"/>
    <w:rsid w:val="00C908F8"/>
    <w:rsid w:val="00C90D29"/>
    <w:rsid w:val="00C91D2A"/>
    <w:rsid w:val="00C926B0"/>
    <w:rsid w:val="00C92DE4"/>
    <w:rsid w:val="00C9347C"/>
    <w:rsid w:val="00C9366A"/>
    <w:rsid w:val="00C94FE1"/>
    <w:rsid w:val="00C95414"/>
    <w:rsid w:val="00C954D9"/>
    <w:rsid w:val="00C96415"/>
    <w:rsid w:val="00C96746"/>
    <w:rsid w:val="00C96E72"/>
    <w:rsid w:val="00C975DE"/>
    <w:rsid w:val="00C97D24"/>
    <w:rsid w:val="00CA1BFA"/>
    <w:rsid w:val="00CA6DF3"/>
    <w:rsid w:val="00CB0DDC"/>
    <w:rsid w:val="00CB1233"/>
    <w:rsid w:val="00CB1BAF"/>
    <w:rsid w:val="00CB21F7"/>
    <w:rsid w:val="00CB2C63"/>
    <w:rsid w:val="00CB6A16"/>
    <w:rsid w:val="00CB79AF"/>
    <w:rsid w:val="00CB7CB6"/>
    <w:rsid w:val="00CB7F21"/>
    <w:rsid w:val="00CC047D"/>
    <w:rsid w:val="00CC1E1F"/>
    <w:rsid w:val="00CC2705"/>
    <w:rsid w:val="00CC4FE2"/>
    <w:rsid w:val="00CC5823"/>
    <w:rsid w:val="00CC5D7A"/>
    <w:rsid w:val="00CD1D22"/>
    <w:rsid w:val="00CD5819"/>
    <w:rsid w:val="00CD5F2B"/>
    <w:rsid w:val="00CE1F05"/>
    <w:rsid w:val="00CE33C2"/>
    <w:rsid w:val="00CE4B18"/>
    <w:rsid w:val="00CE4E45"/>
    <w:rsid w:val="00CE6344"/>
    <w:rsid w:val="00CE6467"/>
    <w:rsid w:val="00CE7E32"/>
    <w:rsid w:val="00CF0940"/>
    <w:rsid w:val="00CF21C9"/>
    <w:rsid w:val="00CF27A9"/>
    <w:rsid w:val="00CF2BA0"/>
    <w:rsid w:val="00CF2C39"/>
    <w:rsid w:val="00CF462F"/>
    <w:rsid w:val="00CF47CA"/>
    <w:rsid w:val="00CF48BB"/>
    <w:rsid w:val="00CF5FD0"/>
    <w:rsid w:val="00D0194F"/>
    <w:rsid w:val="00D02870"/>
    <w:rsid w:val="00D04D11"/>
    <w:rsid w:val="00D05EB5"/>
    <w:rsid w:val="00D1062C"/>
    <w:rsid w:val="00D13009"/>
    <w:rsid w:val="00D1375D"/>
    <w:rsid w:val="00D165FC"/>
    <w:rsid w:val="00D16F53"/>
    <w:rsid w:val="00D21443"/>
    <w:rsid w:val="00D21E68"/>
    <w:rsid w:val="00D26FF8"/>
    <w:rsid w:val="00D272EE"/>
    <w:rsid w:val="00D277F5"/>
    <w:rsid w:val="00D308C5"/>
    <w:rsid w:val="00D32514"/>
    <w:rsid w:val="00D3469C"/>
    <w:rsid w:val="00D35127"/>
    <w:rsid w:val="00D361CC"/>
    <w:rsid w:val="00D40652"/>
    <w:rsid w:val="00D4109A"/>
    <w:rsid w:val="00D41461"/>
    <w:rsid w:val="00D41FBB"/>
    <w:rsid w:val="00D454F2"/>
    <w:rsid w:val="00D479D6"/>
    <w:rsid w:val="00D5153A"/>
    <w:rsid w:val="00D5342D"/>
    <w:rsid w:val="00D53EC4"/>
    <w:rsid w:val="00D544C9"/>
    <w:rsid w:val="00D57080"/>
    <w:rsid w:val="00D61B79"/>
    <w:rsid w:val="00D657F5"/>
    <w:rsid w:val="00D65A10"/>
    <w:rsid w:val="00D734F5"/>
    <w:rsid w:val="00D73E44"/>
    <w:rsid w:val="00D75290"/>
    <w:rsid w:val="00D76876"/>
    <w:rsid w:val="00D7728F"/>
    <w:rsid w:val="00D8039E"/>
    <w:rsid w:val="00D80506"/>
    <w:rsid w:val="00D8080B"/>
    <w:rsid w:val="00D8218F"/>
    <w:rsid w:val="00D82FC9"/>
    <w:rsid w:val="00D8503F"/>
    <w:rsid w:val="00D86919"/>
    <w:rsid w:val="00D91E08"/>
    <w:rsid w:val="00D965E7"/>
    <w:rsid w:val="00D97E81"/>
    <w:rsid w:val="00DA0235"/>
    <w:rsid w:val="00DA08B7"/>
    <w:rsid w:val="00DA1A19"/>
    <w:rsid w:val="00DA1D72"/>
    <w:rsid w:val="00DA24AD"/>
    <w:rsid w:val="00DA72E0"/>
    <w:rsid w:val="00DB1D2F"/>
    <w:rsid w:val="00DB4FD8"/>
    <w:rsid w:val="00DB58AD"/>
    <w:rsid w:val="00DB5CFB"/>
    <w:rsid w:val="00DB62EF"/>
    <w:rsid w:val="00DB63AB"/>
    <w:rsid w:val="00DC1048"/>
    <w:rsid w:val="00DC1539"/>
    <w:rsid w:val="00DC2890"/>
    <w:rsid w:val="00DC471B"/>
    <w:rsid w:val="00DC65F8"/>
    <w:rsid w:val="00DD0A18"/>
    <w:rsid w:val="00DD2545"/>
    <w:rsid w:val="00DD7A5D"/>
    <w:rsid w:val="00DE1280"/>
    <w:rsid w:val="00DE26AB"/>
    <w:rsid w:val="00DE3FD7"/>
    <w:rsid w:val="00DE48DF"/>
    <w:rsid w:val="00DE4CFE"/>
    <w:rsid w:val="00DE5965"/>
    <w:rsid w:val="00DE5DA3"/>
    <w:rsid w:val="00DF06CB"/>
    <w:rsid w:val="00DF1881"/>
    <w:rsid w:val="00DF465E"/>
    <w:rsid w:val="00DF5339"/>
    <w:rsid w:val="00DF5C08"/>
    <w:rsid w:val="00DF6C68"/>
    <w:rsid w:val="00E0005B"/>
    <w:rsid w:val="00E072CD"/>
    <w:rsid w:val="00E10E4B"/>
    <w:rsid w:val="00E153C0"/>
    <w:rsid w:val="00E22980"/>
    <w:rsid w:val="00E238B8"/>
    <w:rsid w:val="00E24D49"/>
    <w:rsid w:val="00E254A7"/>
    <w:rsid w:val="00E27BB2"/>
    <w:rsid w:val="00E30B3E"/>
    <w:rsid w:val="00E313C4"/>
    <w:rsid w:val="00E32A1B"/>
    <w:rsid w:val="00E32C56"/>
    <w:rsid w:val="00E356A7"/>
    <w:rsid w:val="00E36C3B"/>
    <w:rsid w:val="00E4650B"/>
    <w:rsid w:val="00E4794B"/>
    <w:rsid w:val="00E5267D"/>
    <w:rsid w:val="00E53264"/>
    <w:rsid w:val="00E53632"/>
    <w:rsid w:val="00E53D6B"/>
    <w:rsid w:val="00E54571"/>
    <w:rsid w:val="00E55D31"/>
    <w:rsid w:val="00E56D40"/>
    <w:rsid w:val="00E5780C"/>
    <w:rsid w:val="00E609CE"/>
    <w:rsid w:val="00E63A7A"/>
    <w:rsid w:val="00E63C82"/>
    <w:rsid w:val="00E653DF"/>
    <w:rsid w:val="00E65B23"/>
    <w:rsid w:val="00E65EEE"/>
    <w:rsid w:val="00E701C8"/>
    <w:rsid w:val="00E718CE"/>
    <w:rsid w:val="00E72056"/>
    <w:rsid w:val="00E73837"/>
    <w:rsid w:val="00E7566C"/>
    <w:rsid w:val="00E759F8"/>
    <w:rsid w:val="00E75E9B"/>
    <w:rsid w:val="00E77595"/>
    <w:rsid w:val="00E82816"/>
    <w:rsid w:val="00E83C08"/>
    <w:rsid w:val="00E85125"/>
    <w:rsid w:val="00E906E8"/>
    <w:rsid w:val="00E92CFA"/>
    <w:rsid w:val="00E93859"/>
    <w:rsid w:val="00E95382"/>
    <w:rsid w:val="00E96195"/>
    <w:rsid w:val="00E97237"/>
    <w:rsid w:val="00EA1A3B"/>
    <w:rsid w:val="00EA1CD8"/>
    <w:rsid w:val="00EA21EC"/>
    <w:rsid w:val="00EA45BB"/>
    <w:rsid w:val="00EB4C85"/>
    <w:rsid w:val="00EB5795"/>
    <w:rsid w:val="00EB71B2"/>
    <w:rsid w:val="00EC189A"/>
    <w:rsid w:val="00EC36BA"/>
    <w:rsid w:val="00EC3A29"/>
    <w:rsid w:val="00EC6F40"/>
    <w:rsid w:val="00EC7C99"/>
    <w:rsid w:val="00ED18E6"/>
    <w:rsid w:val="00ED1F20"/>
    <w:rsid w:val="00ED5FEA"/>
    <w:rsid w:val="00ED6442"/>
    <w:rsid w:val="00EE00C1"/>
    <w:rsid w:val="00EE12F1"/>
    <w:rsid w:val="00EE37EA"/>
    <w:rsid w:val="00EE46E7"/>
    <w:rsid w:val="00EE5601"/>
    <w:rsid w:val="00EF04AD"/>
    <w:rsid w:val="00EF3198"/>
    <w:rsid w:val="00EF4A17"/>
    <w:rsid w:val="00EF5286"/>
    <w:rsid w:val="00EF60B8"/>
    <w:rsid w:val="00EF67E8"/>
    <w:rsid w:val="00EF6F40"/>
    <w:rsid w:val="00F0062C"/>
    <w:rsid w:val="00F04534"/>
    <w:rsid w:val="00F068BC"/>
    <w:rsid w:val="00F11FA9"/>
    <w:rsid w:val="00F1222B"/>
    <w:rsid w:val="00F138AA"/>
    <w:rsid w:val="00F13DEC"/>
    <w:rsid w:val="00F158BC"/>
    <w:rsid w:val="00F16C29"/>
    <w:rsid w:val="00F17964"/>
    <w:rsid w:val="00F2010F"/>
    <w:rsid w:val="00F20501"/>
    <w:rsid w:val="00F2127C"/>
    <w:rsid w:val="00F22488"/>
    <w:rsid w:val="00F2346A"/>
    <w:rsid w:val="00F2404E"/>
    <w:rsid w:val="00F24168"/>
    <w:rsid w:val="00F261AD"/>
    <w:rsid w:val="00F31358"/>
    <w:rsid w:val="00F324DF"/>
    <w:rsid w:val="00F328FF"/>
    <w:rsid w:val="00F34498"/>
    <w:rsid w:val="00F3495D"/>
    <w:rsid w:val="00F353D0"/>
    <w:rsid w:val="00F35B22"/>
    <w:rsid w:val="00F36CDE"/>
    <w:rsid w:val="00F37894"/>
    <w:rsid w:val="00F40505"/>
    <w:rsid w:val="00F42743"/>
    <w:rsid w:val="00F44390"/>
    <w:rsid w:val="00F45130"/>
    <w:rsid w:val="00F46887"/>
    <w:rsid w:val="00F50538"/>
    <w:rsid w:val="00F52CAC"/>
    <w:rsid w:val="00F52D05"/>
    <w:rsid w:val="00F54434"/>
    <w:rsid w:val="00F54C41"/>
    <w:rsid w:val="00F5520A"/>
    <w:rsid w:val="00F60D6C"/>
    <w:rsid w:val="00F618DB"/>
    <w:rsid w:val="00F61B42"/>
    <w:rsid w:val="00F61E22"/>
    <w:rsid w:val="00F6274F"/>
    <w:rsid w:val="00F63426"/>
    <w:rsid w:val="00F6443D"/>
    <w:rsid w:val="00F6793E"/>
    <w:rsid w:val="00F703A5"/>
    <w:rsid w:val="00F7043E"/>
    <w:rsid w:val="00F7113A"/>
    <w:rsid w:val="00F71A26"/>
    <w:rsid w:val="00F74E13"/>
    <w:rsid w:val="00F85BC1"/>
    <w:rsid w:val="00F86CA2"/>
    <w:rsid w:val="00F9065A"/>
    <w:rsid w:val="00F92F5A"/>
    <w:rsid w:val="00F937F3"/>
    <w:rsid w:val="00F93C1A"/>
    <w:rsid w:val="00F941B0"/>
    <w:rsid w:val="00F94DB5"/>
    <w:rsid w:val="00F9744F"/>
    <w:rsid w:val="00FA074C"/>
    <w:rsid w:val="00FA25FF"/>
    <w:rsid w:val="00FA2F64"/>
    <w:rsid w:val="00FA6CF4"/>
    <w:rsid w:val="00FB221F"/>
    <w:rsid w:val="00FB27B1"/>
    <w:rsid w:val="00FB3CB2"/>
    <w:rsid w:val="00FB762D"/>
    <w:rsid w:val="00FC0CEC"/>
    <w:rsid w:val="00FC1CB3"/>
    <w:rsid w:val="00FC2DC2"/>
    <w:rsid w:val="00FC31EE"/>
    <w:rsid w:val="00FD033C"/>
    <w:rsid w:val="00FD2332"/>
    <w:rsid w:val="00FD71CE"/>
    <w:rsid w:val="00FE0F8D"/>
    <w:rsid w:val="00FE155A"/>
    <w:rsid w:val="00FE17B1"/>
    <w:rsid w:val="00FE310E"/>
    <w:rsid w:val="00FE475B"/>
    <w:rsid w:val="00FE4ADF"/>
    <w:rsid w:val="00FE762D"/>
    <w:rsid w:val="00FF0A0B"/>
    <w:rsid w:val="00FF48E0"/>
    <w:rsid w:val="00FF53C5"/>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347833-A0E7-4414-823D-77F12102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62F"/>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rsid w:val="00CF462F"/>
    <w:pPr>
      <w:spacing w:line="221" w:lineRule="atLeast"/>
    </w:pPr>
    <w:rPr>
      <w:rFonts w:cs="Times New Roman"/>
      <w:color w:val="auto"/>
    </w:rPr>
  </w:style>
  <w:style w:type="character" w:customStyle="1" w:styleId="A1">
    <w:name w:val="A1"/>
    <w:rsid w:val="00CF462F"/>
    <w:rPr>
      <w:rFonts w:cs="Arial Black"/>
      <w:b/>
      <w:bCs/>
      <w:color w:val="221E1F"/>
      <w:sz w:val="36"/>
      <w:szCs w:val="36"/>
    </w:rPr>
  </w:style>
  <w:style w:type="paragraph" w:customStyle="1" w:styleId="Pa2">
    <w:name w:val="Pa2"/>
    <w:basedOn w:val="Default"/>
    <w:next w:val="Default"/>
    <w:rsid w:val="00CF462F"/>
    <w:pPr>
      <w:spacing w:line="221" w:lineRule="atLeast"/>
    </w:pPr>
    <w:rPr>
      <w:rFonts w:cs="Times New Roman"/>
      <w:color w:val="auto"/>
    </w:rPr>
  </w:style>
  <w:style w:type="character" w:customStyle="1" w:styleId="A2">
    <w:name w:val="A2"/>
    <w:rsid w:val="00CF462F"/>
    <w:rPr>
      <w:rFonts w:ascii="Arial" w:hAnsi="Arial" w:cs="Arial"/>
      <w:b/>
      <w:bCs/>
      <w:color w:val="221E1F"/>
      <w:sz w:val="28"/>
      <w:szCs w:val="28"/>
    </w:rPr>
  </w:style>
  <w:style w:type="paragraph" w:customStyle="1" w:styleId="Pa3">
    <w:name w:val="Pa3"/>
    <w:basedOn w:val="Default"/>
    <w:next w:val="Default"/>
    <w:rsid w:val="00CF462F"/>
    <w:pPr>
      <w:spacing w:line="221" w:lineRule="atLeast"/>
    </w:pPr>
    <w:rPr>
      <w:rFonts w:cs="Times New Roman"/>
      <w:color w:val="auto"/>
    </w:rPr>
  </w:style>
  <w:style w:type="character" w:customStyle="1" w:styleId="A3">
    <w:name w:val="A3"/>
    <w:rsid w:val="00CF462F"/>
    <w:rPr>
      <w:rFonts w:ascii="Arial" w:hAnsi="Arial" w:cs="Arial"/>
      <w:color w:val="221E1F"/>
      <w:sz w:val="20"/>
      <w:szCs w:val="20"/>
    </w:rPr>
  </w:style>
  <w:style w:type="paragraph" w:customStyle="1" w:styleId="Pa4">
    <w:name w:val="Pa4"/>
    <w:basedOn w:val="Default"/>
    <w:next w:val="Default"/>
    <w:rsid w:val="00CF462F"/>
    <w:pPr>
      <w:spacing w:line="221" w:lineRule="atLeast"/>
    </w:pPr>
    <w:rPr>
      <w:rFonts w:cs="Times New Roman"/>
      <w:color w:val="auto"/>
    </w:rPr>
  </w:style>
  <w:style w:type="paragraph" w:customStyle="1" w:styleId="Pa1">
    <w:name w:val="Pa1"/>
    <w:basedOn w:val="Default"/>
    <w:next w:val="Default"/>
    <w:rsid w:val="00CF462F"/>
    <w:pPr>
      <w:spacing w:line="221" w:lineRule="atLeast"/>
    </w:pPr>
    <w:rPr>
      <w:rFonts w:cs="Times New Roman"/>
      <w:color w:val="auto"/>
    </w:rPr>
  </w:style>
  <w:style w:type="paragraph" w:styleId="BalloonText">
    <w:name w:val="Balloon Text"/>
    <w:basedOn w:val="Normal"/>
    <w:link w:val="BalloonTextChar"/>
    <w:rsid w:val="00F37894"/>
    <w:rPr>
      <w:rFonts w:ascii="Tahoma" w:hAnsi="Tahoma" w:cs="Tahoma"/>
      <w:sz w:val="16"/>
      <w:szCs w:val="16"/>
    </w:rPr>
  </w:style>
  <w:style w:type="character" w:customStyle="1" w:styleId="BalloonTextChar">
    <w:name w:val="Balloon Text Char"/>
    <w:link w:val="BalloonText"/>
    <w:rsid w:val="00F37894"/>
    <w:rPr>
      <w:rFonts w:ascii="Tahoma" w:hAnsi="Tahoma" w:cs="Tahoma"/>
      <w:sz w:val="16"/>
      <w:szCs w:val="16"/>
    </w:rPr>
  </w:style>
  <w:style w:type="paragraph" w:styleId="Header">
    <w:name w:val="header"/>
    <w:basedOn w:val="Normal"/>
    <w:link w:val="HeaderChar"/>
    <w:rsid w:val="00BB294A"/>
    <w:pPr>
      <w:tabs>
        <w:tab w:val="center" w:pos="4680"/>
        <w:tab w:val="right" w:pos="9360"/>
      </w:tabs>
    </w:pPr>
  </w:style>
  <w:style w:type="character" w:customStyle="1" w:styleId="HeaderChar">
    <w:name w:val="Header Char"/>
    <w:link w:val="Header"/>
    <w:rsid w:val="00BB294A"/>
    <w:rPr>
      <w:sz w:val="24"/>
      <w:szCs w:val="24"/>
    </w:rPr>
  </w:style>
  <w:style w:type="paragraph" w:styleId="Footer">
    <w:name w:val="footer"/>
    <w:basedOn w:val="Normal"/>
    <w:link w:val="FooterChar"/>
    <w:uiPriority w:val="99"/>
    <w:rsid w:val="002232F0"/>
    <w:pPr>
      <w:tabs>
        <w:tab w:val="center" w:pos="4680"/>
        <w:tab w:val="right" w:pos="9360"/>
      </w:tabs>
    </w:pPr>
  </w:style>
  <w:style w:type="character" w:customStyle="1" w:styleId="FooterChar">
    <w:name w:val="Footer Char"/>
    <w:link w:val="Footer"/>
    <w:uiPriority w:val="99"/>
    <w:rsid w:val="002232F0"/>
    <w:rPr>
      <w:sz w:val="24"/>
      <w:szCs w:val="24"/>
    </w:rPr>
  </w:style>
  <w:style w:type="paragraph" w:styleId="ListParagraph">
    <w:name w:val="List Paragraph"/>
    <w:basedOn w:val="Normal"/>
    <w:uiPriority w:val="34"/>
    <w:qFormat/>
    <w:rsid w:val="00BD2D7C"/>
    <w:pPr>
      <w:ind w:left="720"/>
    </w:pPr>
  </w:style>
  <w:style w:type="character" w:styleId="Hyperlink">
    <w:name w:val="Hyperlink"/>
    <w:rsid w:val="009E7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60782">
      <w:bodyDiv w:val="1"/>
      <w:marLeft w:val="0"/>
      <w:marRight w:val="0"/>
      <w:marTop w:val="0"/>
      <w:marBottom w:val="0"/>
      <w:divBdr>
        <w:top w:val="none" w:sz="0" w:space="0" w:color="auto"/>
        <w:left w:val="none" w:sz="0" w:space="0" w:color="auto"/>
        <w:bottom w:val="none" w:sz="0" w:space="0" w:color="auto"/>
        <w:right w:val="none" w:sz="0" w:space="0" w:color="auto"/>
      </w:divBdr>
    </w:div>
    <w:div w:id="1011833741">
      <w:bodyDiv w:val="1"/>
      <w:marLeft w:val="0"/>
      <w:marRight w:val="0"/>
      <w:marTop w:val="0"/>
      <w:marBottom w:val="0"/>
      <w:divBdr>
        <w:top w:val="none" w:sz="0" w:space="0" w:color="auto"/>
        <w:left w:val="none" w:sz="0" w:space="0" w:color="auto"/>
        <w:bottom w:val="none" w:sz="0" w:space="0" w:color="auto"/>
        <w:right w:val="none" w:sz="0" w:space="0" w:color="auto"/>
      </w:divBdr>
    </w:div>
    <w:div w:id="160623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binsky@laurelhighlan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F5DD-822A-4331-AB56-86EE9A59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2105</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Fayette County Tourism Grant Program</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Fayette County Tourism Grant Program</dc:title>
  <dc:creator>cdorko</dc:creator>
  <cp:lastModifiedBy>Georgia Robinsky</cp:lastModifiedBy>
  <cp:revision>5</cp:revision>
  <cp:lastPrinted>2017-09-22T14:55:00Z</cp:lastPrinted>
  <dcterms:created xsi:type="dcterms:W3CDTF">2018-07-24T14:08:00Z</dcterms:created>
  <dcterms:modified xsi:type="dcterms:W3CDTF">2018-08-21T17:57:00Z</dcterms:modified>
</cp:coreProperties>
</file>