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86" w:rsidRPr="00CE4FA3" w:rsidRDefault="00F92886">
      <w:pPr>
        <w:pStyle w:val="BodyText"/>
        <w:rPr>
          <w:rFonts w:ascii="Arial" w:hAnsi="Arial" w:cs="Arial"/>
          <w:sz w:val="20"/>
        </w:rPr>
      </w:pPr>
      <w:bookmarkStart w:id="0" w:name="_GoBack"/>
      <w:bookmarkEnd w:id="0"/>
      <w:r w:rsidRPr="00CE4FA3">
        <w:rPr>
          <w:rFonts w:ascii="Arial" w:hAnsi="Arial" w:cs="Arial"/>
          <w:sz w:val="20"/>
        </w:rPr>
        <w:t xml:space="preserve">The following is intended as a perspective for those in the tourism community who are members in good standing of Tourism Vancouver and who may wish to lend their name for consideration as a nominee for the Board of Directors for Tourism </w:t>
      </w:r>
      <w:r w:rsidR="00DB2248" w:rsidRPr="00CE4FA3">
        <w:rPr>
          <w:rFonts w:ascii="Arial" w:hAnsi="Arial" w:cs="Arial"/>
          <w:sz w:val="20"/>
        </w:rPr>
        <w:t>Vancouver</w:t>
      </w:r>
      <w:r w:rsidR="00B947D4" w:rsidRPr="00CE4FA3">
        <w:rPr>
          <w:rFonts w:ascii="Arial" w:hAnsi="Arial" w:cs="Arial"/>
          <w:sz w:val="20"/>
        </w:rPr>
        <w:t>.</w:t>
      </w:r>
    </w:p>
    <w:p w:rsidR="00F92886" w:rsidRPr="00CE4FA3" w:rsidRDefault="00F92886">
      <w:pPr>
        <w:rPr>
          <w:rFonts w:ascii="Arial" w:hAnsi="Arial" w:cs="Arial"/>
          <w:sz w:val="20"/>
        </w:rPr>
      </w:pPr>
    </w:p>
    <w:p w:rsidR="00F92886" w:rsidRPr="00CE4FA3" w:rsidRDefault="00F92886">
      <w:pPr>
        <w:pStyle w:val="BodyText2"/>
        <w:rPr>
          <w:rFonts w:ascii="Arial" w:hAnsi="Arial" w:cs="Arial"/>
          <w:b/>
          <w:sz w:val="20"/>
          <w:u w:val="single"/>
        </w:rPr>
      </w:pPr>
      <w:r w:rsidRPr="00CE4FA3">
        <w:rPr>
          <w:rFonts w:ascii="Arial" w:hAnsi="Arial" w:cs="Arial"/>
          <w:b/>
          <w:sz w:val="20"/>
          <w:u w:val="single"/>
        </w:rPr>
        <w:t>1.</w:t>
      </w:r>
      <w:r w:rsidRPr="00CE4FA3">
        <w:rPr>
          <w:rFonts w:ascii="Arial" w:hAnsi="Arial" w:cs="Arial"/>
          <w:b/>
          <w:sz w:val="20"/>
          <w:u w:val="single"/>
        </w:rPr>
        <w:tab/>
        <w:t xml:space="preserve">Tourism </w:t>
      </w:r>
      <w:smartTag w:uri="urn:schemas-microsoft-com:office:smarttags" w:element="City">
        <w:smartTag w:uri="urn:schemas-microsoft-com:office:smarttags" w:element="place">
          <w:r w:rsidRPr="00CE4FA3">
            <w:rPr>
              <w:rFonts w:ascii="Arial" w:hAnsi="Arial" w:cs="Arial"/>
              <w:b/>
              <w:sz w:val="20"/>
              <w:u w:val="single"/>
            </w:rPr>
            <w:t>Vancouver</w:t>
          </w:r>
        </w:smartTag>
      </w:smartTag>
      <w:r w:rsidRPr="00CE4FA3">
        <w:rPr>
          <w:rFonts w:ascii="Arial" w:hAnsi="Arial" w:cs="Arial"/>
          <w:b/>
          <w:sz w:val="20"/>
          <w:u w:val="single"/>
        </w:rPr>
        <w:t xml:space="preserve">'s </w:t>
      </w:r>
      <w:smartTag w:uri="urn:schemas-microsoft-com:office:smarttags" w:element="City">
        <w:smartTag w:uri="urn:schemas-microsoft-com:office:smarttags" w:element="place">
          <w:r w:rsidRPr="00CE4FA3">
            <w:rPr>
              <w:rFonts w:ascii="Arial" w:hAnsi="Arial" w:cs="Arial"/>
              <w:b/>
              <w:sz w:val="20"/>
              <w:u w:val="single"/>
            </w:rPr>
            <w:t>Mission</w:t>
          </w:r>
        </w:smartTag>
      </w:smartTag>
      <w:r w:rsidRPr="00CE4FA3">
        <w:rPr>
          <w:rFonts w:ascii="Arial" w:hAnsi="Arial" w:cs="Arial"/>
          <w:b/>
          <w:sz w:val="20"/>
          <w:u w:val="single"/>
        </w:rPr>
        <w:t xml:space="preserve">: </w:t>
      </w:r>
    </w:p>
    <w:p w:rsidR="00F92886" w:rsidRPr="00CE4FA3" w:rsidRDefault="00CE4FA3" w:rsidP="00CE4FA3">
      <w:pPr>
        <w:pStyle w:val="BodyText2"/>
        <w:jc w:val="left"/>
        <w:rPr>
          <w:rFonts w:ascii="Arial" w:hAnsi="Arial" w:cs="Arial"/>
          <w:b/>
          <w:sz w:val="20"/>
        </w:rPr>
      </w:pPr>
      <w:r w:rsidRPr="00CE4FA3">
        <w:rPr>
          <w:rFonts w:ascii="Arial" w:hAnsi="Arial" w:cs="Arial"/>
          <w:sz w:val="20"/>
        </w:rPr>
        <w:t xml:space="preserve">Tourism </w:t>
      </w:r>
      <w:smartTag w:uri="urn:schemas-microsoft-com:office:smarttags" w:element="City">
        <w:smartTag w:uri="urn:schemas-microsoft-com:office:smarttags" w:element="place">
          <w:r w:rsidRPr="00CE4FA3">
            <w:rPr>
              <w:rFonts w:ascii="Arial" w:hAnsi="Arial" w:cs="Arial"/>
              <w:sz w:val="20"/>
            </w:rPr>
            <w:t>Vancouver</w:t>
          </w:r>
        </w:smartTag>
      </w:smartTag>
      <w:r w:rsidRPr="00CE4FA3">
        <w:rPr>
          <w:rFonts w:ascii="Arial" w:hAnsi="Arial" w:cs="Arial"/>
          <w:sz w:val="20"/>
        </w:rPr>
        <w:t>’s mission is t</w:t>
      </w:r>
      <w:r w:rsidR="00F92886" w:rsidRPr="00CE4FA3">
        <w:rPr>
          <w:rFonts w:ascii="Arial" w:hAnsi="Arial" w:cs="Arial"/>
          <w:sz w:val="20"/>
        </w:rPr>
        <w:t>o lead the co-operative effort of positioning Greater Vancouver as a preferred travel destination in all targeted markets world-wide, thereby creating opportunities for member and community sharing of the resulting economic, environmental, social and cultural benefits.</w:t>
      </w:r>
    </w:p>
    <w:p w:rsidR="00F92886" w:rsidRPr="00CE4FA3" w:rsidRDefault="00F92886">
      <w:pPr>
        <w:rPr>
          <w:rFonts w:ascii="Arial" w:hAnsi="Arial" w:cs="Arial"/>
          <w:sz w:val="20"/>
        </w:rPr>
      </w:pPr>
    </w:p>
    <w:p w:rsidR="00F92886" w:rsidRPr="00CE4FA3" w:rsidRDefault="00F92886">
      <w:pPr>
        <w:rPr>
          <w:rFonts w:ascii="Arial" w:hAnsi="Arial" w:cs="Arial"/>
          <w:b/>
          <w:sz w:val="20"/>
          <w:u w:val="single"/>
        </w:rPr>
      </w:pPr>
      <w:r w:rsidRPr="00CE4FA3">
        <w:rPr>
          <w:rFonts w:ascii="Arial" w:hAnsi="Arial" w:cs="Arial"/>
          <w:b/>
          <w:sz w:val="20"/>
          <w:u w:val="single"/>
        </w:rPr>
        <w:t>2.</w:t>
      </w:r>
      <w:r w:rsidRPr="00CE4FA3">
        <w:rPr>
          <w:rFonts w:ascii="Arial" w:hAnsi="Arial" w:cs="Arial"/>
          <w:b/>
          <w:sz w:val="20"/>
          <w:u w:val="single"/>
        </w:rPr>
        <w:tab/>
        <w:t>Board Responsibilities:</w:t>
      </w:r>
    </w:p>
    <w:p w:rsidR="00262417" w:rsidRPr="00205AE5" w:rsidRDefault="00F92886">
      <w:pPr>
        <w:rPr>
          <w:rFonts w:ascii="Arial" w:hAnsi="Arial" w:cs="Arial"/>
          <w:sz w:val="20"/>
        </w:rPr>
      </w:pPr>
      <w:r w:rsidRPr="00CE4FA3">
        <w:rPr>
          <w:rFonts w:ascii="Arial" w:hAnsi="Arial" w:cs="Arial"/>
          <w:sz w:val="20"/>
        </w:rPr>
        <w:t xml:space="preserve">The </w:t>
      </w:r>
      <w:smartTag w:uri="urn:schemas-microsoft-com:office:smarttags" w:element="PersonName">
        <w:r w:rsidRPr="00CE4FA3">
          <w:rPr>
            <w:rFonts w:ascii="Arial" w:hAnsi="Arial" w:cs="Arial"/>
            <w:sz w:val="20"/>
          </w:rPr>
          <w:t xml:space="preserve">Board of </w:t>
        </w:r>
        <w:smartTag w:uri="urn:schemas-microsoft-com:office:smarttags" w:element="PersonName">
          <w:r w:rsidRPr="00CE4FA3">
            <w:rPr>
              <w:rFonts w:ascii="Arial" w:hAnsi="Arial" w:cs="Arial"/>
              <w:sz w:val="20"/>
            </w:rPr>
            <w:t>Directors</w:t>
          </w:r>
        </w:smartTag>
      </w:smartTag>
      <w:r w:rsidRPr="00CE4FA3">
        <w:rPr>
          <w:rFonts w:ascii="Arial" w:hAnsi="Arial" w:cs="Arial"/>
          <w:sz w:val="20"/>
        </w:rPr>
        <w:t xml:space="preserve"> for Tourism Vancouver is elected to represent the membership and community of interests related to tourism.  It also makes significant policy decisions that successfully direct a multi-billion dollar industry, and positively impact our members and residents</w:t>
      </w:r>
      <w:r w:rsidR="00C15CD7" w:rsidRPr="00CE4FA3">
        <w:rPr>
          <w:rFonts w:ascii="Arial" w:hAnsi="Arial" w:cs="Arial"/>
          <w:sz w:val="20"/>
        </w:rPr>
        <w:t xml:space="preserve"> in Greater Vancouver</w:t>
      </w:r>
      <w:r w:rsidRPr="00CE4FA3">
        <w:rPr>
          <w:rFonts w:ascii="Arial" w:hAnsi="Arial" w:cs="Arial"/>
          <w:sz w:val="20"/>
        </w:rPr>
        <w:t xml:space="preserve">.   </w:t>
      </w:r>
      <w:r w:rsidR="00C15CD7" w:rsidRPr="00205AE5">
        <w:rPr>
          <w:rFonts w:ascii="Arial" w:hAnsi="Arial" w:cs="Arial"/>
          <w:sz w:val="20"/>
        </w:rPr>
        <w:t>B</w:t>
      </w:r>
      <w:r w:rsidRPr="00205AE5">
        <w:rPr>
          <w:rFonts w:ascii="Arial" w:hAnsi="Arial" w:cs="Arial"/>
          <w:sz w:val="20"/>
        </w:rPr>
        <w:t xml:space="preserve">oard members </w:t>
      </w:r>
      <w:r w:rsidR="00C15CD7" w:rsidRPr="00205AE5">
        <w:rPr>
          <w:rFonts w:ascii="Arial" w:hAnsi="Arial" w:cs="Arial"/>
          <w:sz w:val="20"/>
        </w:rPr>
        <w:t xml:space="preserve">hold </w:t>
      </w:r>
      <w:r w:rsidRPr="00205AE5">
        <w:rPr>
          <w:rFonts w:ascii="Arial" w:hAnsi="Arial" w:cs="Arial"/>
          <w:sz w:val="20"/>
        </w:rPr>
        <w:t xml:space="preserve">senior </w:t>
      </w:r>
      <w:r w:rsidR="00C15CD7" w:rsidRPr="00205AE5">
        <w:rPr>
          <w:rFonts w:ascii="Arial" w:hAnsi="Arial" w:cs="Arial"/>
          <w:sz w:val="20"/>
        </w:rPr>
        <w:t xml:space="preserve">positions </w:t>
      </w:r>
      <w:r w:rsidRPr="00205AE5">
        <w:rPr>
          <w:rFonts w:ascii="Arial" w:hAnsi="Arial" w:cs="Arial"/>
          <w:sz w:val="20"/>
        </w:rPr>
        <w:t xml:space="preserve">within their own organizations with the appropriate authority and experience to provide meaningful guidance and decision making at </w:t>
      </w:r>
      <w:r w:rsidR="000B07B6" w:rsidRPr="00205AE5">
        <w:rPr>
          <w:rFonts w:ascii="Arial" w:hAnsi="Arial" w:cs="Arial"/>
          <w:sz w:val="20"/>
        </w:rPr>
        <w:t>a senior</w:t>
      </w:r>
      <w:r w:rsidRPr="00205AE5">
        <w:rPr>
          <w:rFonts w:ascii="Arial" w:hAnsi="Arial" w:cs="Arial"/>
          <w:sz w:val="20"/>
        </w:rPr>
        <w:t xml:space="preserve"> level. </w:t>
      </w:r>
    </w:p>
    <w:p w:rsidR="00262417" w:rsidRPr="00205AE5" w:rsidRDefault="00262417">
      <w:pPr>
        <w:rPr>
          <w:rFonts w:ascii="Arial" w:hAnsi="Arial" w:cs="Arial"/>
          <w:sz w:val="20"/>
        </w:rPr>
      </w:pPr>
    </w:p>
    <w:p w:rsidR="00D52DAA" w:rsidRPr="00205AE5" w:rsidRDefault="00262417">
      <w:pPr>
        <w:rPr>
          <w:rFonts w:ascii="Arial" w:hAnsi="Arial" w:cs="Arial"/>
          <w:sz w:val="20"/>
        </w:rPr>
      </w:pPr>
      <w:r w:rsidRPr="00205AE5">
        <w:rPr>
          <w:rFonts w:ascii="Arial" w:hAnsi="Arial" w:cs="Arial"/>
          <w:sz w:val="20"/>
        </w:rPr>
        <w:t xml:space="preserve">It is important to recognize the </w:t>
      </w:r>
      <w:r w:rsidR="00FD684E" w:rsidRPr="00205AE5">
        <w:rPr>
          <w:rFonts w:ascii="Arial" w:hAnsi="Arial" w:cs="Arial"/>
          <w:sz w:val="20"/>
        </w:rPr>
        <w:t>complexity of the</w:t>
      </w:r>
      <w:r w:rsidRPr="00205AE5">
        <w:rPr>
          <w:rFonts w:ascii="Arial" w:hAnsi="Arial" w:cs="Arial"/>
          <w:sz w:val="20"/>
        </w:rPr>
        <w:t xml:space="preserve"> tourism industry </w:t>
      </w:r>
      <w:proofErr w:type="spellStart"/>
      <w:r w:rsidRPr="00205AE5">
        <w:rPr>
          <w:rFonts w:ascii="Arial" w:hAnsi="Arial" w:cs="Arial"/>
          <w:sz w:val="20"/>
        </w:rPr>
        <w:t>world wide</w:t>
      </w:r>
      <w:proofErr w:type="spellEnd"/>
      <w:r w:rsidRPr="00205AE5">
        <w:rPr>
          <w:rFonts w:ascii="Arial" w:hAnsi="Arial" w:cs="Arial"/>
          <w:sz w:val="20"/>
        </w:rPr>
        <w:t>, and that a focus for Tourism Vancouver in the immediate future includes how best to determine new opportunities and to maximize our destination’s many advantages</w:t>
      </w:r>
      <w:r w:rsidR="00E86EAF" w:rsidRPr="00205AE5">
        <w:rPr>
          <w:rFonts w:ascii="Arial" w:hAnsi="Arial" w:cs="Arial"/>
          <w:sz w:val="20"/>
        </w:rPr>
        <w:t xml:space="preserve"> in the </w:t>
      </w:r>
      <w:r w:rsidR="00FD684E" w:rsidRPr="00205AE5">
        <w:rPr>
          <w:rFonts w:ascii="Arial" w:hAnsi="Arial" w:cs="Arial"/>
          <w:sz w:val="20"/>
        </w:rPr>
        <w:t>face of increasing global competition.</w:t>
      </w:r>
    </w:p>
    <w:p w:rsidR="00D52DAA" w:rsidRPr="00CE4FA3" w:rsidRDefault="00D52DAA">
      <w:pPr>
        <w:rPr>
          <w:rFonts w:ascii="Arial" w:hAnsi="Arial" w:cs="Arial"/>
          <w:sz w:val="20"/>
          <w:u w:val="single"/>
        </w:rPr>
      </w:pPr>
    </w:p>
    <w:p w:rsidR="00F92886" w:rsidRPr="00CE4FA3" w:rsidRDefault="00F92886">
      <w:pPr>
        <w:rPr>
          <w:rFonts w:ascii="Arial" w:hAnsi="Arial" w:cs="Arial"/>
          <w:sz w:val="20"/>
        </w:rPr>
      </w:pPr>
    </w:p>
    <w:p w:rsidR="00F92886" w:rsidRPr="00CE4FA3" w:rsidRDefault="00F92886">
      <w:pPr>
        <w:pStyle w:val="Heading1"/>
        <w:rPr>
          <w:rFonts w:ascii="Arial" w:hAnsi="Arial" w:cs="Arial"/>
          <w:sz w:val="20"/>
          <w:u w:val="single"/>
        </w:rPr>
      </w:pPr>
      <w:r w:rsidRPr="00CE4FA3">
        <w:rPr>
          <w:rFonts w:ascii="Arial" w:hAnsi="Arial" w:cs="Arial"/>
          <w:sz w:val="20"/>
          <w:u w:val="single"/>
        </w:rPr>
        <w:t>3.</w:t>
      </w:r>
      <w:r w:rsidRPr="00CE4FA3">
        <w:rPr>
          <w:rFonts w:ascii="Arial" w:hAnsi="Arial" w:cs="Arial"/>
          <w:sz w:val="20"/>
          <w:u w:val="single"/>
        </w:rPr>
        <w:tab/>
        <w:t>Director’s Code of Conduct</w:t>
      </w:r>
    </w:p>
    <w:p w:rsidR="00F92886" w:rsidRPr="00CE4FA3" w:rsidRDefault="00F92886" w:rsidP="00B947D4">
      <w:pPr>
        <w:numPr>
          <w:ilvl w:val="0"/>
          <w:numId w:val="2"/>
        </w:numPr>
        <w:rPr>
          <w:rFonts w:ascii="Arial" w:hAnsi="Arial" w:cs="Arial"/>
          <w:sz w:val="20"/>
        </w:rPr>
      </w:pPr>
      <w:r w:rsidRPr="00CE4FA3">
        <w:rPr>
          <w:rFonts w:ascii="Arial" w:hAnsi="Arial" w:cs="Arial"/>
          <w:sz w:val="20"/>
        </w:rPr>
        <w:t xml:space="preserve">Although a director may be drawn from a specific region or interest group, </w:t>
      </w:r>
      <w:r w:rsidR="00A05251">
        <w:rPr>
          <w:rFonts w:ascii="Arial" w:hAnsi="Arial" w:cs="Arial"/>
          <w:sz w:val="20"/>
        </w:rPr>
        <w:t>b</w:t>
      </w:r>
      <w:r w:rsidRPr="00CE4FA3">
        <w:rPr>
          <w:rFonts w:ascii="Arial" w:hAnsi="Arial" w:cs="Arial"/>
          <w:sz w:val="20"/>
        </w:rPr>
        <w:t xml:space="preserve">oard members </w:t>
      </w:r>
      <w:r w:rsidRPr="00CE4FA3">
        <w:rPr>
          <w:rFonts w:ascii="Arial" w:hAnsi="Arial" w:cs="Arial"/>
          <w:sz w:val="20"/>
          <w:u w:val="single"/>
        </w:rPr>
        <w:t>must</w:t>
      </w:r>
      <w:r w:rsidRPr="00CE4FA3">
        <w:rPr>
          <w:rFonts w:ascii="Arial" w:hAnsi="Arial" w:cs="Arial"/>
          <w:sz w:val="20"/>
        </w:rPr>
        <w:t xml:space="preserve"> represent the interests of the entire membership.</w:t>
      </w:r>
    </w:p>
    <w:p w:rsidR="00F92886" w:rsidRPr="00CE4FA3" w:rsidRDefault="00F92886" w:rsidP="00B947D4">
      <w:pPr>
        <w:numPr>
          <w:ilvl w:val="0"/>
          <w:numId w:val="2"/>
        </w:numPr>
        <w:rPr>
          <w:rFonts w:ascii="Arial" w:hAnsi="Arial" w:cs="Arial"/>
          <w:sz w:val="20"/>
        </w:rPr>
      </w:pPr>
      <w:r w:rsidRPr="00CE4FA3">
        <w:rPr>
          <w:rFonts w:ascii="Arial" w:hAnsi="Arial" w:cs="Arial"/>
          <w:sz w:val="20"/>
        </w:rPr>
        <w:t xml:space="preserve">Board members shall maintain the confidentiality </w:t>
      </w:r>
      <w:r w:rsidR="00A05251">
        <w:rPr>
          <w:rFonts w:ascii="Arial" w:hAnsi="Arial" w:cs="Arial"/>
          <w:sz w:val="20"/>
        </w:rPr>
        <w:t>of the details and dynamics of b</w:t>
      </w:r>
      <w:r w:rsidRPr="00CE4FA3">
        <w:rPr>
          <w:rFonts w:ascii="Arial" w:hAnsi="Arial" w:cs="Arial"/>
          <w:sz w:val="20"/>
        </w:rPr>
        <w:t>oard discussions, as well as those items designated as confidential.</w:t>
      </w:r>
    </w:p>
    <w:p w:rsidR="00F92886" w:rsidRPr="00CE4FA3" w:rsidRDefault="00F92886" w:rsidP="00B947D4">
      <w:pPr>
        <w:numPr>
          <w:ilvl w:val="0"/>
          <w:numId w:val="2"/>
        </w:numPr>
        <w:rPr>
          <w:rFonts w:ascii="Arial" w:hAnsi="Arial" w:cs="Arial"/>
          <w:sz w:val="20"/>
        </w:rPr>
      </w:pPr>
      <w:r w:rsidRPr="00CE4FA3">
        <w:rPr>
          <w:rFonts w:ascii="Arial" w:hAnsi="Arial" w:cs="Arial"/>
          <w:sz w:val="20"/>
        </w:rPr>
        <w:t xml:space="preserve">Regardless of their personal viewpoint, </w:t>
      </w:r>
      <w:r w:rsidR="00B947D4" w:rsidRPr="00CE4FA3">
        <w:rPr>
          <w:rFonts w:ascii="Arial" w:hAnsi="Arial" w:cs="Arial"/>
          <w:sz w:val="20"/>
        </w:rPr>
        <w:t>b</w:t>
      </w:r>
      <w:r w:rsidRPr="00CE4FA3">
        <w:rPr>
          <w:rFonts w:ascii="Arial" w:hAnsi="Arial" w:cs="Arial"/>
          <w:sz w:val="20"/>
        </w:rPr>
        <w:t>oard members shall not speak ag</w:t>
      </w:r>
      <w:r w:rsidR="00A05251">
        <w:rPr>
          <w:rFonts w:ascii="Arial" w:hAnsi="Arial" w:cs="Arial"/>
          <w:sz w:val="20"/>
        </w:rPr>
        <w:t>ainst, or in any way undermine board solidarity, once a b</w:t>
      </w:r>
      <w:r w:rsidRPr="00CE4FA3">
        <w:rPr>
          <w:rFonts w:ascii="Arial" w:hAnsi="Arial" w:cs="Arial"/>
          <w:sz w:val="20"/>
        </w:rPr>
        <w:t>oard decision has been made.</w:t>
      </w:r>
    </w:p>
    <w:p w:rsidR="00F92886" w:rsidRPr="00CE4FA3" w:rsidRDefault="00F92886" w:rsidP="00B947D4">
      <w:pPr>
        <w:numPr>
          <w:ilvl w:val="0"/>
          <w:numId w:val="2"/>
        </w:numPr>
        <w:rPr>
          <w:rFonts w:ascii="Arial" w:hAnsi="Arial" w:cs="Arial"/>
          <w:sz w:val="20"/>
        </w:rPr>
      </w:pPr>
      <w:r w:rsidRPr="00CE4FA3">
        <w:rPr>
          <w:rFonts w:ascii="Arial" w:hAnsi="Arial" w:cs="Arial"/>
          <w:sz w:val="20"/>
        </w:rPr>
        <w:t>Board memb</w:t>
      </w:r>
      <w:r w:rsidR="00A05251">
        <w:rPr>
          <w:rFonts w:ascii="Arial" w:hAnsi="Arial" w:cs="Arial"/>
          <w:sz w:val="20"/>
        </w:rPr>
        <w:t>ers are expected to attend all b</w:t>
      </w:r>
      <w:r w:rsidRPr="00CE4FA3">
        <w:rPr>
          <w:rFonts w:ascii="Arial" w:hAnsi="Arial" w:cs="Arial"/>
          <w:sz w:val="20"/>
        </w:rPr>
        <w:t xml:space="preserve">oard meetings.  Board members shall be prepared to commit sufficient time and energy to attend to Society </w:t>
      </w:r>
      <w:r w:rsidR="00AB18B2" w:rsidRPr="00CE4FA3">
        <w:rPr>
          <w:rFonts w:ascii="Arial" w:hAnsi="Arial" w:cs="Arial"/>
          <w:sz w:val="20"/>
        </w:rPr>
        <w:t>b</w:t>
      </w:r>
      <w:r w:rsidRPr="00CE4FA3">
        <w:rPr>
          <w:rFonts w:ascii="Arial" w:hAnsi="Arial" w:cs="Arial"/>
          <w:sz w:val="20"/>
        </w:rPr>
        <w:t>usiness.</w:t>
      </w:r>
    </w:p>
    <w:p w:rsidR="00F92886" w:rsidRPr="00CE4FA3" w:rsidRDefault="00F92886" w:rsidP="00B947D4">
      <w:pPr>
        <w:numPr>
          <w:ilvl w:val="0"/>
          <w:numId w:val="2"/>
        </w:numPr>
        <w:rPr>
          <w:rFonts w:ascii="Arial" w:hAnsi="Arial" w:cs="Arial"/>
          <w:sz w:val="20"/>
        </w:rPr>
      </w:pPr>
      <w:r w:rsidRPr="00CE4FA3">
        <w:rPr>
          <w:rFonts w:ascii="Arial" w:hAnsi="Arial" w:cs="Arial"/>
          <w:sz w:val="20"/>
        </w:rPr>
        <w:t xml:space="preserve">Directors shall avoid, in fact and in perception, conflicts of interest and disclose to the </w:t>
      </w:r>
      <w:r w:rsidR="00A05251">
        <w:rPr>
          <w:rFonts w:ascii="Arial" w:hAnsi="Arial" w:cs="Arial"/>
          <w:sz w:val="20"/>
        </w:rPr>
        <w:t>c</w:t>
      </w:r>
      <w:r w:rsidRPr="00CE4FA3">
        <w:rPr>
          <w:rFonts w:ascii="Arial" w:hAnsi="Arial" w:cs="Arial"/>
          <w:sz w:val="20"/>
        </w:rPr>
        <w:t>hair, in a timely manner, any possible conflicts.</w:t>
      </w:r>
    </w:p>
    <w:p w:rsidR="00F92886" w:rsidRPr="00CE4FA3" w:rsidRDefault="00F92886" w:rsidP="00B947D4">
      <w:pPr>
        <w:numPr>
          <w:ilvl w:val="0"/>
          <w:numId w:val="2"/>
        </w:numPr>
        <w:rPr>
          <w:rFonts w:ascii="Arial" w:hAnsi="Arial" w:cs="Arial"/>
          <w:sz w:val="20"/>
        </w:rPr>
      </w:pPr>
      <w:r w:rsidRPr="00CE4FA3">
        <w:rPr>
          <w:rFonts w:ascii="Arial" w:hAnsi="Arial" w:cs="Arial"/>
          <w:sz w:val="20"/>
        </w:rPr>
        <w:t>Directors’ contributions to discussions and decision-making shall be positive and constructive.</w:t>
      </w:r>
    </w:p>
    <w:p w:rsidR="00F92886" w:rsidRPr="00CE4FA3" w:rsidRDefault="00F92886" w:rsidP="00B947D4">
      <w:pPr>
        <w:numPr>
          <w:ilvl w:val="0"/>
          <w:numId w:val="2"/>
        </w:numPr>
        <w:rPr>
          <w:rFonts w:ascii="Arial" w:hAnsi="Arial" w:cs="Arial"/>
          <w:sz w:val="20"/>
        </w:rPr>
      </w:pPr>
      <w:r w:rsidRPr="00CE4FA3">
        <w:rPr>
          <w:rFonts w:ascii="Arial" w:hAnsi="Arial" w:cs="Arial"/>
          <w:sz w:val="20"/>
        </w:rPr>
        <w:t>Directors’ interactions in meetings shall be courteous, respectful and free of animosity.</w:t>
      </w:r>
    </w:p>
    <w:p w:rsidR="00F92886" w:rsidRPr="00CE4FA3" w:rsidRDefault="00F92886" w:rsidP="00B947D4">
      <w:pPr>
        <w:numPr>
          <w:ilvl w:val="0"/>
          <w:numId w:val="2"/>
        </w:numPr>
        <w:rPr>
          <w:rFonts w:ascii="Arial" w:hAnsi="Arial" w:cs="Arial"/>
          <w:sz w:val="20"/>
        </w:rPr>
      </w:pPr>
      <w:r w:rsidRPr="00CE4FA3">
        <w:rPr>
          <w:rFonts w:ascii="Arial" w:hAnsi="Arial" w:cs="Arial"/>
          <w:sz w:val="20"/>
        </w:rPr>
        <w:t>Directors shall adhere to the Society’s governance policies.</w:t>
      </w:r>
    </w:p>
    <w:p w:rsidR="00F92886" w:rsidRPr="00CE4FA3" w:rsidRDefault="00F92886" w:rsidP="00B947D4">
      <w:pPr>
        <w:numPr>
          <w:ilvl w:val="0"/>
          <w:numId w:val="2"/>
        </w:numPr>
        <w:rPr>
          <w:rFonts w:ascii="Arial" w:hAnsi="Arial" w:cs="Arial"/>
          <w:sz w:val="20"/>
        </w:rPr>
      </w:pPr>
      <w:r w:rsidRPr="00CE4FA3">
        <w:rPr>
          <w:rFonts w:ascii="Arial" w:hAnsi="Arial" w:cs="Arial"/>
          <w:sz w:val="20"/>
        </w:rPr>
        <w:t>Directors shall be prepared for meetings, having read pre-circulated material in advance of the meeting.</w:t>
      </w:r>
    </w:p>
    <w:p w:rsidR="00F92886" w:rsidRPr="00CE4FA3" w:rsidRDefault="00F92886" w:rsidP="00B947D4">
      <w:pPr>
        <w:numPr>
          <w:ilvl w:val="0"/>
          <w:numId w:val="2"/>
        </w:numPr>
        <w:rPr>
          <w:rFonts w:ascii="Arial" w:hAnsi="Arial" w:cs="Arial"/>
          <w:sz w:val="20"/>
        </w:rPr>
      </w:pPr>
      <w:r w:rsidRPr="00CE4FA3">
        <w:rPr>
          <w:rFonts w:ascii="Arial" w:hAnsi="Arial" w:cs="Arial"/>
          <w:sz w:val="20"/>
        </w:rPr>
        <w:t>Directors shall participate in the Societ</w:t>
      </w:r>
      <w:r w:rsidR="00A05251">
        <w:rPr>
          <w:rFonts w:ascii="Arial" w:hAnsi="Arial" w:cs="Arial"/>
          <w:sz w:val="20"/>
        </w:rPr>
        <w:t>y in ways other than attending b</w:t>
      </w:r>
      <w:r w:rsidRPr="00CE4FA3">
        <w:rPr>
          <w:rFonts w:ascii="Arial" w:hAnsi="Arial" w:cs="Arial"/>
          <w:sz w:val="20"/>
        </w:rPr>
        <w:t>oard meetings.</w:t>
      </w:r>
    </w:p>
    <w:p w:rsidR="00B947D4" w:rsidRPr="00CE4FA3" w:rsidRDefault="00AB18B2" w:rsidP="00B947D4">
      <w:pPr>
        <w:numPr>
          <w:ilvl w:val="0"/>
          <w:numId w:val="2"/>
        </w:numPr>
        <w:rPr>
          <w:rFonts w:ascii="Arial" w:hAnsi="Arial" w:cs="Arial"/>
          <w:sz w:val="20"/>
        </w:rPr>
      </w:pPr>
      <w:r w:rsidRPr="00CE4FA3">
        <w:rPr>
          <w:rFonts w:ascii="Arial" w:hAnsi="Arial" w:cs="Arial"/>
          <w:sz w:val="20"/>
        </w:rPr>
        <w:t xml:space="preserve">The </w:t>
      </w:r>
      <w:proofErr w:type="gramStart"/>
      <w:r w:rsidR="00A05251">
        <w:rPr>
          <w:rFonts w:ascii="Arial" w:hAnsi="Arial" w:cs="Arial"/>
          <w:sz w:val="20"/>
        </w:rPr>
        <w:t>p</w:t>
      </w:r>
      <w:r w:rsidR="002C529D">
        <w:rPr>
          <w:rFonts w:ascii="Arial" w:hAnsi="Arial" w:cs="Arial"/>
          <w:sz w:val="20"/>
        </w:rPr>
        <w:t>resident ,</w:t>
      </w:r>
      <w:r w:rsidR="00F92886" w:rsidRPr="00CE4FA3">
        <w:rPr>
          <w:rFonts w:ascii="Arial" w:hAnsi="Arial" w:cs="Arial"/>
          <w:sz w:val="20"/>
        </w:rPr>
        <w:t>CEO</w:t>
      </w:r>
      <w:proofErr w:type="gramEnd"/>
      <w:r w:rsidR="00F92886" w:rsidRPr="00CE4FA3">
        <w:rPr>
          <w:rFonts w:ascii="Arial" w:hAnsi="Arial" w:cs="Arial"/>
          <w:sz w:val="20"/>
        </w:rPr>
        <w:t xml:space="preserve"> is </w:t>
      </w:r>
      <w:r w:rsidRPr="00CE4FA3">
        <w:rPr>
          <w:rFonts w:ascii="Arial" w:hAnsi="Arial" w:cs="Arial"/>
          <w:sz w:val="20"/>
        </w:rPr>
        <w:t>responsible to the entire</w:t>
      </w:r>
      <w:r w:rsidR="00A05251">
        <w:rPr>
          <w:rFonts w:ascii="Arial" w:hAnsi="Arial" w:cs="Arial"/>
          <w:sz w:val="20"/>
        </w:rPr>
        <w:t xml:space="preserve"> b</w:t>
      </w:r>
      <w:r w:rsidRPr="00CE4FA3">
        <w:rPr>
          <w:rFonts w:ascii="Arial" w:hAnsi="Arial" w:cs="Arial"/>
          <w:sz w:val="20"/>
        </w:rPr>
        <w:t xml:space="preserve">oard </w:t>
      </w:r>
      <w:r w:rsidR="00E86EAF">
        <w:rPr>
          <w:rFonts w:ascii="Arial" w:hAnsi="Arial" w:cs="Arial"/>
          <w:sz w:val="20"/>
        </w:rPr>
        <w:t xml:space="preserve">through the board chair </w:t>
      </w:r>
      <w:r w:rsidRPr="00CE4FA3">
        <w:rPr>
          <w:rFonts w:ascii="Arial" w:hAnsi="Arial" w:cs="Arial"/>
          <w:sz w:val="20"/>
        </w:rPr>
        <w:t>and therefore</w:t>
      </w:r>
      <w:r w:rsidR="00F92886" w:rsidRPr="00CE4FA3">
        <w:rPr>
          <w:rFonts w:ascii="Arial" w:hAnsi="Arial" w:cs="Arial"/>
          <w:sz w:val="20"/>
        </w:rPr>
        <w:t xml:space="preserve"> no single </w:t>
      </w:r>
      <w:r w:rsidR="00B947D4" w:rsidRPr="00CE4FA3">
        <w:rPr>
          <w:rFonts w:ascii="Arial" w:hAnsi="Arial" w:cs="Arial"/>
          <w:sz w:val="20"/>
        </w:rPr>
        <w:t>b</w:t>
      </w:r>
      <w:r w:rsidR="00F92886" w:rsidRPr="00CE4FA3">
        <w:rPr>
          <w:rFonts w:ascii="Arial" w:hAnsi="Arial" w:cs="Arial"/>
          <w:sz w:val="20"/>
        </w:rPr>
        <w:t>oard member or committee h</w:t>
      </w:r>
      <w:r w:rsidRPr="00CE4FA3">
        <w:rPr>
          <w:rFonts w:ascii="Arial" w:hAnsi="Arial" w:cs="Arial"/>
          <w:sz w:val="20"/>
        </w:rPr>
        <w:t xml:space="preserve">as authority over the </w:t>
      </w:r>
      <w:r w:rsidR="00A05251">
        <w:rPr>
          <w:rFonts w:ascii="Arial" w:hAnsi="Arial" w:cs="Arial"/>
          <w:sz w:val="20"/>
        </w:rPr>
        <w:t>p</w:t>
      </w:r>
      <w:r w:rsidR="002C529D">
        <w:rPr>
          <w:rFonts w:ascii="Arial" w:hAnsi="Arial" w:cs="Arial"/>
          <w:sz w:val="20"/>
        </w:rPr>
        <w:t>resident,</w:t>
      </w:r>
      <w:r w:rsidRPr="00CE4FA3">
        <w:rPr>
          <w:rFonts w:ascii="Arial" w:hAnsi="Arial" w:cs="Arial"/>
          <w:sz w:val="20"/>
        </w:rPr>
        <w:t xml:space="preserve"> CEO.</w:t>
      </w:r>
    </w:p>
    <w:p w:rsidR="00F757AA" w:rsidRPr="00600745" w:rsidRDefault="00F92886" w:rsidP="00F757AA">
      <w:pPr>
        <w:numPr>
          <w:ilvl w:val="0"/>
          <w:numId w:val="2"/>
        </w:numPr>
        <w:rPr>
          <w:rFonts w:ascii="Arial" w:hAnsi="Arial" w:cs="Arial"/>
          <w:i/>
          <w:sz w:val="16"/>
          <w:szCs w:val="16"/>
        </w:rPr>
      </w:pPr>
      <w:r w:rsidRPr="00CE4FA3">
        <w:rPr>
          <w:rFonts w:ascii="Arial" w:hAnsi="Arial" w:cs="Arial"/>
          <w:sz w:val="20"/>
        </w:rPr>
        <w:t>Board members shall not attempt to exercise individual authority or undue influence over the Society.</w:t>
      </w:r>
    </w:p>
    <w:p w:rsidR="00600745" w:rsidRDefault="00600745" w:rsidP="00600745">
      <w:pPr>
        <w:rPr>
          <w:rFonts w:ascii="Arial" w:hAnsi="Arial" w:cs="Arial"/>
          <w:sz w:val="20"/>
        </w:rPr>
      </w:pPr>
    </w:p>
    <w:p w:rsidR="00600745" w:rsidRDefault="00600745" w:rsidP="00600745">
      <w:pPr>
        <w:rPr>
          <w:rFonts w:ascii="Arial" w:hAnsi="Arial" w:cs="Arial"/>
          <w:sz w:val="20"/>
        </w:rPr>
      </w:pPr>
    </w:p>
    <w:p w:rsidR="00600745" w:rsidRDefault="00600745" w:rsidP="00600745">
      <w:pPr>
        <w:rPr>
          <w:rFonts w:ascii="Arial" w:hAnsi="Arial" w:cs="Arial"/>
          <w:i/>
          <w:sz w:val="16"/>
          <w:szCs w:val="16"/>
        </w:rPr>
      </w:pPr>
    </w:p>
    <w:p w:rsidR="00F92886" w:rsidRPr="00CE4FA3" w:rsidRDefault="00F92886">
      <w:pPr>
        <w:rPr>
          <w:rFonts w:ascii="Arial" w:hAnsi="Arial" w:cs="Arial"/>
          <w:b/>
          <w:sz w:val="20"/>
          <w:u w:val="single"/>
        </w:rPr>
      </w:pPr>
      <w:r w:rsidRPr="00CE4FA3">
        <w:rPr>
          <w:rFonts w:ascii="Arial" w:hAnsi="Arial" w:cs="Arial"/>
          <w:b/>
          <w:sz w:val="20"/>
          <w:u w:val="single"/>
        </w:rPr>
        <w:t>4.</w:t>
      </w:r>
      <w:r w:rsidRPr="00CE4FA3">
        <w:rPr>
          <w:rFonts w:ascii="Arial" w:hAnsi="Arial" w:cs="Arial"/>
          <w:b/>
          <w:sz w:val="20"/>
          <w:u w:val="single"/>
        </w:rPr>
        <w:tab/>
        <w:t>Expectations of Experience</w:t>
      </w:r>
      <w:r w:rsidR="00E86EAF">
        <w:rPr>
          <w:rFonts w:ascii="Arial" w:hAnsi="Arial" w:cs="Arial"/>
          <w:b/>
          <w:sz w:val="20"/>
          <w:u w:val="single"/>
        </w:rPr>
        <w:t xml:space="preserve"> for Tourism Vancouver board members</w:t>
      </w:r>
      <w:r w:rsidRPr="00CE4FA3">
        <w:rPr>
          <w:rFonts w:ascii="Arial" w:hAnsi="Arial" w:cs="Arial"/>
          <w:b/>
          <w:sz w:val="20"/>
          <w:u w:val="single"/>
        </w:rPr>
        <w:t>:</w:t>
      </w:r>
    </w:p>
    <w:p w:rsidR="00F92886" w:rsidRPr="00CE4FA3" w:rsidRDefault="00F92886" w:rsidP="00DB2248">
      <w:pPr>
        <w:numPr>
          <w:ilvl w:val="0"/>
          <w:numId w:val="7"/>
        </w:numPr>
        <w:tabs>
          <w:tab w:val="clear" w:pos="360"/>
          <w:tab w:val="num" w:pos="720"/>
        </w:tabs>
        <w:ind w:left="720"/>
        <w:rPr>
          <w:rFonts w:ascii="Arial" w:hAnsi="Arial" w:cs="Arial"/>
          <w:sz w:val="20"/>
        </w:rPr>
      </w:pPr>
      <w:r w:rsidRPr="00CE4FA3">
        <w:rPr>
          <w:rFonts w:ascii="Arial" w:hAnsi="Arial" w:cs="Arial"/>
          <w:sz w:val="20"/>
        </w:rPr>
        <w:t>Senior decision-maker within their organization</w:t>
      </w:r>
    </w:p>
    <w:p w:rsidR="00F92886" w:rsidRPr="00CE4FA3" w:rsidRDefault="00F92886" w:rsidP="00DB2248">
      <w:pPr>
        <w:numPr>
          <w:ilvl w:val="0"/>
          <w:numId w:val="7"/>
        </w:numPr>
        <w:tabs>
          <w:tab w:val="clear" w:pos="360"/>
          <w:tab w:val="num" w:pos="720"/>
        </w:tabs>
        <w:ind w:left="720"/>
        <w:rPr>
          <w:rFonts w:ascii="Arial" w:hAnsi="Arial" w:cs="Arial"/>
          <w:sz w:val="20"/>
        </w:rPr>
      </w:pPr>
      <w:r w:rsidRPr="00CE4FA3">
        <w:rPr>
          <w:rFonts w:ascii="Arial" w:hAnsi="Arial" w:cs="Arial"/>
          <w:sz w:val="20"/>
        </w:rPr>
        <w:t xml:space="preserve">Experience as a board member on other </w:t>
      </w:r>
      <w:r w:rsidR="00B947D4" w:rsidRPr="00CE4FA3">
        <w:rPr>
          <w:rFonts w:ascii="Arial" w:hAnsi="Arial" w:cs="Arial"/>
          <w:sz w:val="20"/>
        </w:rPr>
        <w:t>b</w:t>
      </w:r>
      <w:r w:rsidRPr="00CE4FA3">
        <w:rPr>
          <w:rFonts w:ascii="Arial" w:hAnsi="Arial" w:cs="Arial"/>
          <w:sz w:val="20"/>
        </w:rPr>
        <w:t>oards</w:t>
      </w:r>
    </w:p>
    <w:p w:rsidR="00F92886" w:rsidRPr="00CE4FA3" w:rsidRDefault="00F92886" w:rsidP="00DB2248">
      <w:pPr>
        <w:numPr>
          <w:ilvl w:val="0"/>
          <w:numId w:val="7"/>
        </w:numPr>
        <w:tabs>
          <w:tab w:val="clear" w:pos="360"/>
          <w:tab w:val="num" w:pos="720"/>
        </w:tabs>
        <w:ind w:left="720"/>
        <w:rPr>
          <w:rFonts w:ascii="Arial" w:hAnsi="Arial" w:cs="Arial"/>
          <w:sz w:val="20"/>
        </w:rPr>
      </w:pPr>
      <w:r w:rsidRPr="00CE4FA3">
        <w:rPr>
          <w:rFonts w:ascii="Arial" w:hAnsi="Arial" w:cs="Arial"/>
          <w:sz w:val="20"/>
        </w:rPr>
        <w:t>Solid business background, with tourism business experience an asset</w:t>
      </w:r>
    </w:p>
    <w:p w:rsidR="00F92886" w:rsidRPr="00CE4FA3" w:rsidRDefault="000B07B6" w:rsidP="00DB2248">
      <w:pPr>
        <w:numPr>
          <w:ilvl w:val="0"/>
          <w:numId w:val="7"/>
        </w:numPr>
        <w:tabs>
          <w:tab w:val="clear" w:pos="360"/>
          <w:tab w:val="num" w:pos="720"/>
        </w:tabs>
        <w:ind w:left="720"/>
        <w:rPr>
          <w:rFonts w:ascii="Arial" w:hAnsi="Arial" w:cs="Arial"/>
          <w:sz w:val="20"/>
        </w:rPr>
      </w:pPr>
      <w:r w:rsidRPr="00CE4FA3">
        <w:rPr>
          <w:rFonts w:ascii="Arial" w:hAnsi="Arial" w:cs="Arial"/>
          <w:sz w:val="20"/>
        </w:rPr>
        <w:t>R</w:t>
      </w:r>
      <w:r w:rsidR="00F92886" w:rsidRPr="00CE4FA3">
        <w:rPr>
          <w:rFonts w:ascii="Arial" w:hAnsi="Arial" w:cs="Arial"/>
          <w:sz w:val="20"/>
        </w:rPr>
        <w:t xml:space="preserve">esponsible for </w:t>
      </w:r>
      <w:r w:rsidRPr="00CE4FA3">
        <w:rPr>
          <w:rFonts w:ascii="Arial" w:hAnsi="Arial" w:cs="Arial"/>
          <w:sz w:val="20"/>
        </w:rPr>
        <w:t>significant</w:t>
      </w:r>
      <w:r w:rsidR="00F92886" w:rsidRPr="00CE4FA3">
        <w:rPr>
          <w:rFonts w:ascii="Arial" w:hAnsi="Arial" w:cs="Arial"/>
          <w:sz w:val="20"/>
        </w:rPr>
        <w:t xml:space="preserve"> budget</w:t>
      </w:r>
      <w:r w:rsidRPr="00CE4FA3">
        <w:rPr>
          <w:rFonts w:ascii="Arial" w:hAnsi="Arial" w:cs="Arial"/>
          <w:sz w:val="20"/>
        </w:rPr>
        <w:t xml:space="preserve"> accountability within their own company</w:t>
      </w:r>
    </w:p>
    <w:p w:rsidR="001F6004" w:rsidRDefault="006619EA" w:rsidP="00DB2248">
      <w:pPr>
        <w:numPr>
          <w:ilvl w:val="0"/>
          <w:numId w:val="7"/>
        </w:numPr>
        <w:tabs>
          <w:tab w:val="clear" w:pos="360"/>
          <w:tab w:val="num" w:pos="720"/>
        </w:tabs>
        <w:ind w:left="720"/>
        <w:rPr>
          <w:rFonts w:ascii="Arial" w:hAnsi="Arial" w:cs="Arial"/>
          <w:sz w:val="20"/>
        </w:rPr>
      </w:pPr>
      <w:r w:rsidRPr="00CE4FA3">
        <w:rPr>
          <w:rFonts w:ascii="Arial" w:hAnsi="Arial" w:cs="Arial"/>
          <w:sz w:val="20"/>
        </w:rPr>
        <w:t>Recognition/respect within their Tourism Vancouver membership category</w:t>
      </w:r>
    </w:p>
    <w:p w:rsidR="00205AE5" w:rsidRDefault="00205AE5" w:rsidP="00205AE5">
      <w:pPr>
        <w:rPr>
          <w:rFonts w:ascii="Arial" w:hAnsi="Arial" w:cs="Arial"/>
          <w:sz w:val="20"/>
        </w:rPr>
      </w:pPr>
    </w:p>
    <w:p w:rsidR="00205AE5" w:rsidRPr="00CE4FA3" w:rsidRDefault="00205AE5" w:rsidP="00205AE5">
      <w:pPr>
        <w:rPr>
          <w:rFonts w:ascii="Arial" w:hAnsi="Arial" w:cs="Arial"/>
          <w:sz w:val="20"/>
        </w:rPr>
      </w:pPr>
    </w:p>
    <w:p w:rsidR="00F92886" w:rsidRPr="00CE4FA3" w:rsidRDefault="00F92886">
      <w:pPr>
        <w:rPr>
          <w:rFonts w:ascii="Arial" w:hAnsi="Arial" w:cs="Arial"/>
          <w:sz w:val="20"/>
        </w:rPr>
      </w:pPr>
    </w:p>
    <w:p w:rsidR="00F92886" w:rsidRPr="00CE4FA3" w:rsidRDefault="00F92886">
      <w:pPr>
        <w:rPr>
          <w:rFonts w:ascii="Arial" w:hAnsi="Arial" w:cs="Arial"/>
          <w:b/>
          <w:sz w:val="20"/>
          <w:u w:val="single"/>
        </w:rPr>
      </w:pPr>
      <w:r w:rsidRPr="00CE4FA3">
        <w:rPr>
          <w:rFonts w:ascii="Arial" w:hAnsi="Arial" w:cs="Arial"/>
          <w:b/>
          <w:sz w:val="20"/>
          <w:u w:val="single"/>
        </w:rPr>
        <w:lastRenderedPageBreak/>
        <w:t>5.</w:t>
      </w:r>
      <w:r w:rsidRPr="00CE4FA3">
        <w:rPr>
          <w:rFonts w:ascii="Arial" w:hAnsi="Arial" w:cs="Arial"/>
          <w:b/>
          <w:sz w:val="20"/>
          <w:u w:val="single"/>
        </w:rPr>
        <w:tab/>
        <w:t>Board Member Time Obligations:</w:t>
      </w:r>
    </w:p>
    <w:p w:rsidR="00F92886" w:rsidRPr="00CE4FA3" w:rsidRDefault="00F92886">
      <w:pPr>
        <w:rPr>
          <w:rFonts w:ascii="Arial" w:hAnsi="Arial" w:cs="Arial"/>
          <w:sz w:val="20"/>
        </w:rPr>
      </w:pPr>
      <w:r w:rsidRPr="00CE4FA3">
        <w:rPr>
          <w:rFonts w:ascii="Arial" w:hAnsi="Arial" w:cs="Arial"/>
          <w:sz w:val="20"/>
        </w:rPr>
        <w:t xml:space="preserve">Those considering participation on the board of Tourism Vancouver will recognize the level of commitment required.  The board </w:t>
      </w:r>
      <w:r w:rsidR="00AB18B2" w:rsidRPr="00CE4FA3">
        <w:rPr>
          <w:rFonts w:ascii="Arial" w:hAnsi="Arial" w:cs="Arial"/>
          <w:sz w:val="20"/>
        </w:rPr>
        <w:t>meet</w:t>
      </w:r>
      <w:r w:rsidR="00B947D4" w:rsidRPr="00CE4FA3">
        <w:rPr>
          <w:rFonts w:ascii="Arial" w:hAnsi="Arial" w:cs="Arial"/>
          <w:sz w:val="20"/>
        </w:rPr>
        <w:t>s</w:t>
      </w:r>
      <w:r w:rsidR="00AB18B2" w:rsidRPr="00CE4FA3">
        <w:rPr>
          <w:rFonts w:ascii="Arial" w:hAnsi="Arial" w:cs="Arial"/>
          <w:sz w:val="20"/>
        </w:rPr>
        <w:t xml:space="preserve"> every six weeks</w:t>
      </w:r>
      <w:r w:rsidRPr="00CE4FA3">
        <w:rPr>
          <w:rFonts w:ascii="Arial" w:hAnsi="Arial" w:cs="Arial"/>
          <w:sz w:val="20"/>
        </w:rPr>
        <w:t xml:space="preserve"> to review the business results and deliberate on emerging issues, as well as work toward the preparation and monitoring of business plan goals and objectives.  Each board member is assigned responsibility to be on one of </w:t>
      </w:r>
      <w:r w:rsidR="00CE4FA3" w:rsidRPr="00CE4FA3">
        <w:rPr>
          <w:rFonts w:ascii="Arial" w:hAnsi="Arial" w:cs="Arial"/>
          <w:sz w:val="20"/>
        </w:rPr>
        <w:t>five</w:t>
      </w:r>
      <w:r w:rsidRPr="00CE4FA3">
        <w:rPr>
          <w:rFonts w:ascii="Arial" w:hAnsi="Arial" w:cs="Arial"/>
          <w:sz w:val="20"/>
        </w:rPr>
        <w:t xml:space="preserve"> standing committees (</w:t>
      </w:r>
      <w:r w:rsidR="00AB18B2" w:rsidRPr="00CE4FA3">
        <w:rPr>
          <w:rFonts w:ascii="Arial" w:hAnsi="Arial" w:cs="Arial"/>
          <w:sz w:val="20"/>
        </w:rPr>
        <w:t>Audit</w:t>
      </w:r>
      <w:r w:rsidR="00D52DAA" w:rsidRPr="00CE4FA3">
        <w:rPr>
          <w:rFonts w:ascii="Arial" w:hAnsi="Arial" w:cs="Arial"/>
          <w:sz w:val="20"/>
        </w:rPr>
        <w:t xml:space="preserve"> &amp; </w:t>
      </w:r>
      <w:r w:rsidR="00B947D4" w:rsidRPr="00CE4FA3">
        <w:rPr>
          <w:rFonts w:ascii="Arial" w:hAnsi="Arial" w:cs="Arial"/>
          <w:sz w:val="20"/>
        </w:rPr>
        <w:t>Investment</w:t>
      </w:r>
      <w:r w:rsidR="00A05251">
        <w:rPr>
          <w:rFonts w:ascii="Arial" w:hAnsi="Arial" w:cs="Arial"/>
          <w:sz w:val="20"/>
        </w:rPr>
        <w:t xml:space="preserve"> Committee</w:t>
      </w:r>
      <w:r w:rsidR="00B947D4" w:rsidRPr="00CE4FA3">
        <w:rPr>
          <w:rFonts w:ascii="Arial" w:hAnsi="Arial" w:cs="Arial"/>
          <w:sz w:val="20"/>
        </w:rPr>
        <w:t>,</w:t>
      </w:r>
      <w:r w:rsidR="00AB18B2" w:rsidRPr="00CE4FA3">
        <w:rPr>
          <w:rFonts w:ascii="Arial" w:hAnsi="Arial" w:cs="Arial"/>
          <w:sz w:val="20"/>
        </w:rPr>
        <w:t xml:space="preserve"> Governance</w:t>
      </w:r>
      <w:r w:rsidR="00A05251">
        <w:rPr>
          <w:rFonts w:ascii="Arial" w:hAnsi="Arial" w:cs="Arial"/>
          <w:sz w:val="20"/>
        </w:rPr>
        <w:t xml:space="preserve"> &amp; Nominating Committee</w:t>
      </w:r>
      <w:r w:rsidR="00AB18B2" w:rsidRPr="00CE4FA3">
        <w:rPr>
          <w:rFonts w:ascii="Arial" w:hAnsi="Arial" w:cs="Arial"/>
          <w:sz w:val="20"/>
        </w:rPr>
        <w:t xml:space="preserve">, </w:t>
      </w:r>
      <w:r w:rsidR="00A05251">
        <w:rPr>
          <w:rFonts w:ascii="Arial" w:hAnsi="Arial" w:cs="Arial"/>
          <w:sz w:val="20"/>
        </w:rPr>
        <w:t>Human Resource</w:t>
      </w:r>
      <w:r w:rsidR="00CE4FA3" w:rsidRPr="00CE4FA3">
        <w:rPr>
          <w:rFonts w:ascii="Arial" w:hAnsi="Arial" w:cs="Arial"/>
          <w:sz w:val="20"/>
        </w:rPr>
        <w:t>, Marketing</w:t>
      </w:r>
      <w:r w:rsidRPr="00CE4FA3">
        <w:rPr>
          <w:rFonts w:ascii="Arial" w:hAnsi="Arial" w:cs="Arial"/>
          <w:sz w:val="20"/>
        </w:rPr>
        <w:t>), who meet regularly.  There is a process for preparation and decision making related to the annual Business &amp; Market Development Plan which</w:t>
      </w:r>
      <w:r w:rsidR="00AB18B2" w:rsidRPr="00CE4FA3">
        <w:rPr>
          <w:rFonts w:ascii="Arial" w:hAnsi="Arial" w:cs="Arial"/>
          <w:sz w:val="20"/>
        </w:rPr>
        <w:t xml:space="preserve"> may require</w:t>
      </w:r>
      <w:r w:rsidRPr="00CE4FA3">
        <w:rPr>
          <w:rFonts w:ascii="Arial" w:hAnsi="Arial" w:cs="Arial"/>
          <w:sz w:val="20"/>
        </w:rPr>
        <w:t xml:space="preserve"> separate meeting</w:t>
      </w:r>
      <w:r w:rsidR="000B07B6" w:rsidRPr="00CE4FA3">
        <w:rPr>
          <w:rFonts w:ascii="Arial" w:hAnsi="Arial" w:cs="Arial"/>
          <w:sz w:val="20"/>
        </w:rPr>
        <w:t>s</w:t>
      </w:r>
      <w:r w:rsidRPr="00CE4FA3">
        <w:rPr>
          <w:rFonts w:ascii="Arial" w:hAnsi="Arial" w:cs="Arial"/>
          <w:sz w:val="20"/>
        </w:rPr>
        <w:t xml:space="preserve">.  In addition, there </w:t>
      </w:r>
      <w:r w:rsidR="00AB18B2" w:rsidRPr="00CE4FA3">
        <w:rPr>
          <w:rFonts w:ascii="Arial" w:hAnsi="Arial" w:cs="Arial"/>
          <w:sz w:val="20"/>
        </w:rPr>
        <w:t xml:space="preserve">may be </w:t>
      </w:r>
      <w:r w:rsidRPr="00CE4FA3">
        <w:rPr>
          <w:rFonts w:ascii="Arial" w:hAnsi="Arial" w:cs="Arial"/>
          <w:sz w:val="20"/>
        </w:rPr>
        <w:t xml:space="preserve">special board meetings at the call of the </w:t>
      </w:r>
      <w:r w:rsidR="00A05251">
        <w:rPr>
          <w:rFonts w:ascii="Arial" w:hAnsi="Arial" w:cs="Arial"/>
          <w:sz w:val="20"/>
        </w:rPr>
        <w:t>c</w:t>
      </w:r>
      <w:r w:rsidRPr="00CE4FA3">
        <w:rPr>
          <w:rFonts w:ascii="Arial" w:hAnsi="Arial" w:cs="Arial"/>
          <w:sz w:val="20"/>
        </w:rPr>
        <w:t>hair throughout the year.  It is imperative that board members are also accessible to the membership at large.</w:t>
      </w:r>
    </w:p>
    <w:p w:rsidR="00F92886" w:rsidRPr="00CE4FA3" w:rsidRDefault="00F92886">
      <w:pPr>
        <w:rPr>
          <w:rFonts w:ascii="Arial" w:hAnsi="Arial" w:cs="Arial"/>
          <w:sz w:val="20"/>
        </w:rPr>
      </w:pPr>
    </w:p>
    <w:p w:rsidR="00F92886" w:rsidRPr="00CE4FA3" w:rsidRDefault="00F92886">
      <w:pPr>
        <w:rPr>
          <w:rFonts w:ascii="Arial" w:hAnsi="Arial" w:cs="Arial"/>
          <w:b/>
          <w:sz w:val="20"/>
          <w:u w:val="single"/>
        </w:rPr>
      </w:pPr>
      <w:r w:rsidRPr="00CE4FA3">
        <w:rPr>
          <w:rFonts w:ascii="Arial" w:hAnsi="Arial" w:cs="Arial"/>
          <w:b/>
          <w:sz w:val="20"/>
          <w:u w:val="single"/>
        </w:rPr>
        <w:t>6.</w:t>
      </w:r>
      <w:r w:rsidRPr="00CE4FA3">
        <w:rPr>
          <w:rFonts w:ascii="Arial" w:hAnsi="Arial" w:cs="Arial"/>
          <w:b/>
          <w:sz w:val="20"/>
          <w:u w:val="single"/>
        </w:rPr>
        <w:tab/>
        <w:t xml:space="preserve">Background - Greater </w:t>
      </w:r>
      <w:smartTag w:uri="urn:schemas-microsoft-com:office:smarttags" w:element="City">
        <w:smartTag w:uri="urn:schemas-microsoft-com:office:smarttags" w:element="place">
          <w:r w:rsidRPr="00CE4FA3">
            <w:rPr>
              <w:rFonts w:ascii="Arial" w:hAnsi="Arial" w:cs="Arial"/>
              <w:b/>
              <w:sz w:val="20"/>
              <w:u w:val="single"/>
            </w:rPr>
            <w:t>Vancouver</w:t>
          </w:r>
        </w:smartTag>
      </w:smartTag>
      <w:r w:rsidRPr="00CE4FA3">
        <w:rPr>
          <w:rFonts w:ascii="Arial" w:hAnsi="Arial" w:cs="Arial"/>
          <w:b/>
          <w:sz w:val="20"/>
          <w:u w:val="single"/>
        </w:rPr>
        <w:t>’s Tourism Industry:</w:t>
      </w:r>
      <w:r w:rsidR="00262417">
        <w:rPr>
          <w:rFonts w:ascii="Arial" w:hAnsi="Arial" w:cs="Arial"/>
          <w:b/>
          <w:sz w:val="20"/>
          <w:u w:val="single"/>
        </w:rPr>
        <w:t xml:space="preserve"> </w:t>
      </w:r>
    </w:p>
    <w:p w:rsidR="00F92886" w:rsidRPr="00CE4FA3" w:rsidRDefault="005B0208">
      <w:pPr>
        <w:rPr>
          <w:rFonts w:ascii="Arial" w:hAnsi="Arial" w:cs="Arial"/>
          <w:sz w:val="20"/>
        </w:rPr>
      </w:pPr>
      <w:r w:rsidRPr="005B0208">
        <w:rPr>
          <w:rStyle w:val="Emphasis"/>
          <w:rFonts w:ascii="Arial" w:hAnsi="Arial" w:cs="Arial"/>
          <w:bCs/>
          <w:i w:val="0"/>
          <w:sz w:val="20"/>
        </w:rPr>
        <w:t xml:space="preserve">In </w:t>
      </w:r>
      <w:r w:rsidR="00E86EAF" w:rsidRPr="005B0208">
        <w:rPr>
          <w:rStyle w:val="Emphasis"/>
          <w:rFonts w:ascii="Arial" w:hAnsi="Arial" w:cs="Arial"/>
          <w:bCs/>
          <w:i w:val="0"/>
          <w:sz w:val="20"/>
        </w:rPr>
        <w:t>20</w:t>
      </w:r>
      <w:r w:rsidR="00E86EAF">
        <w:rPr>
          <w:rStyle w:val="Emphasis"/>
          <w:rFonts w:ascii="Arial" w:hAnsi="Arial" w:cs="Arial"/>
          <w:bCs/>
          <w:i w:val="0"/>
          <w:sz w:val="20"/>
        </w:rPr>
        <w:t>1</w:t>
      </w:r>
      <w:r w:rsidR="00FD684E">
        <w:rPr>
          <w:rStyle w:val="Emphasis"/>
          <w:rFonts w:ascii="Arial" w:hAnsi="Arial" w:cs="Arial"/>
          <w:bCs/>
          <w:i w:val="0"/>
          <w:sz w:val="20"/>
        </w:rPr>
        <w:t>4</w:t>
      </w:r>
      <w:r w:rsidR="00E86EAF">
        <w:rPr>
          <w:rStyle w:val="Emphasis"/>
          <w:rFonts w:ascii="Arial" w:hAnsi="Arial" w:cs="Arial"/>
          <w:bCs/>
          <w:i w:val="0"/>
          <w:sz w:val="20"/>
        </w:rPr>
        <w:t xml:space="preserve"> </w:t>
      </w:r>
      <w:r w:rsidRPr="005B0208">
        <w:rPr>
          <w:rStyle w:val="Emphasis"/>
          <w:rFonts w:ascii="Arial" w:hAnsi="Arial" w:cs="Arial"/>
          <w:bCs/>
          <w:i w:val="0"/>
          <w:sz w:val="20"/>
        </w:rPr>
        <w:t xml:space="preserve">there were </w:t>
      </w:r>
      <w:r w:rsidR="00FD684E">
        <w:rPr>
          <w:rStyle w:val="Emphasis"/>
          <w:rFonts w:ascii="Arial" w:hAnsi="Arial" w:cs="Arial"/>
          <w:bCs/>
          <w:i w:val="0"/>
          <w:sz w:val="20"/>
        </w:rPr>
        <w:t>nearly 9</w:t>
      </w:r>
      <w:r w:rsidRPr="005B0208">
        <w:rPr>
          <w:rStyle w:val="Emphasis"/>
          <w:rFonts w:ascii="Arial" w:hAnsi="Arial" w:cs="Arial"/>
          <w:bCs/>
          <w:i w:val="0"/>
          <w:sz w:val="20"/>
        </w:rPr>
        <w:t xml:space="preserve"> million visitors overnighting in Metro Vancouver</w:t>
      </w:r>
      <w:r w:rsidR="00FD684E">
        <w:rPr>
          <w:rStyle w:val="Emphasis"/>
          <w:rFonts w:ascii="Arial" w:hAnsi="Arial" w:cs="Arial"/>
          <w:bCs/>
          <w:i w:val="0"/>
          <w:sz w:val="20"/>
        </w:rPr>
        <w:t>, a record year for the destination.</w:t>
      </w:r>
      <w:r w:rsidR="00205AE5">
        <w:rPr>
          <w:rStyle w:val="Emphasis"/>
          <w:rFonts w:ascii="Arial" w:hAnsi="Arial" w:cs="Arial"/>
          <w:bCs/>
          <w:i w:val="0"/>
          <w:sz w:val="20"/>
        </w:rPr>
        <w:t xml:space="preserve"> </w:t>
      </w:r>
      <w:r w:rsidR="00F92886" w:rsidRPr="00CE4FA3">
        <w:rPr>
          <w:rFonts w:ascii="Arial" w:hAnsi="Arial" w:cs="Arial"/>
          <w:sz w:val="20"/>
        </w:rPr>
        <w:t>Canadian and foreign investors (businesses large and small) have invested hundreds of millions of dollars in our industry in Greater Vancouver.  Many businesses rely heavily on Tourism Vancouver’s sales and market development, and visitor servicing activities as a source for their business success.  Equally, they rely upon the board to take responsible, informed (and often difficult) decisions with far-reaching leadership and business ramifications, when necessary.</w:t>
      </w:r>
    </w:p>
    <w:p w:rsidR="00F92886" w:rsidRPr="00CE4FA3" w:rsidRDefault="00F92886">
      <w:pPr>
        <w:rPr>
          <w:rFonts w:ascii="Arial" w:hAnsi="Arial" w:cs="Arial"/>
          <w:sz w:val="20"/>
        </w:rPr>
      </w:pPr>
    </w:p>
    <w:p w:rsidR="008876D2" w:rsidRDefault="008876D2" w:rsidP="008876D2">
      <w:pPr>
        <w:rPr>
          <w:rFonts w:ascii="Arial" w:hAnsi="Arial" w:cs="Arial"/>
          <w:b/>
          <w:bCs/>
          <w:sz w:val="20"/>
          <w:u w:val="single"/>
        </w:rPr>
      </w:pPr>
      <w:r>
        <w:rPr>
          <w:rFonts w:ascii="Arial" w:hAnsi="Arial" w:cs="Arial"/>
          <w:b/>
          <w:bCs/>
          <w:sz w:val="20"/>
          <w:u w:val="single"/>
        </w:rPr>
        <w:t>7.         Dialogue this coming year:</w:t>
      </w:r>
    </w:p>
    <w:p w:rsidR="008876D2" w:rsidRPr="00205AE5" w:rsidRDefault="00FD684E" w:rsidP="008876D2">
      <w:pPr>
        <w:numPr>
          <w:ilvl w:val="0"/>
          <w:numId w:val="11"/>
        </w:numPr>
        <w:rPr>
          <w:rFonts w:ascii="Arial" w:hAnsi="Arial" w:cs="Arial"/>
          <w:i/>
          <w:iCs/>
          <w:sz w:val="20"/>
          <w:lang w:val="en-US"/>
        </w:rPr>
      </w:pPr>
      <w:r>
        <w:rPr>
          <w:rFonts w:ascii="Arial" w:hAnsi="Arial" w:cs="Arial"/>
          <w:sz w:val="20"/>
        </w:rPr>
        <w:t>Advancement of the Tourism Master Plan</w:t>
      </w:r>
    </w:p>
    <w:p w:rsidR="00FD684E" w:rsidRPr="00205AE5" w:rsidRDefault="00FD684E" w:rsidP="008876D2">
      <w:pPr>
        <w:numPr>
          <w:ilvl w:val="0"/>
          <w:numId w:val="11"/>
        </w:numPr>
        <w:rPr>
          <w:rFonts w:ascii="Arial" w:hAnsi="Arial" w:cs="Arial"/>
          <w:i/>
          <w:iCs/>
          <w:sz w:val="20"/>
          <w:lang w:val="en-US"/>
        </w:rPr>
      </w:pPr>
      <w:r>
        <w:rPr>
          <w:rFonts w:ascii="Arial" w:hAnsi="Arial" w:cs="Arial"/>
          <w:sz w:val="20"/>
        </w:rPr>
        <w:t xml:space="preserve">Development and approval of many strategic initiatives, including but not limited to </w:t>
      </w:r>
      <w:proofErr w:type="spellStart"/>
      <w:r>
        <w:rPr>
          <w:rFonts w:ascii="Arial" w:hAnsi="Arial" w:cs="Arial"/>
          <w:sz w:val="20"/>
        </w:rPr>
        <w:t>Digitial</w:t>
      </w:r>
      <w:proofErr w:type="spellEnd"/>
      <w:r>
        <w:rPr>
          <w:rFonts w:ascii="Arial" w:hAnsi="Arial" w:cs="Arial"/>
          <w:sz w:val="20"/>
        </w:rPr>
        <w:t xml:space="preserve"> Business Delivery, Asian Market Development and Regional Collaboration </w:t>
      </w:r>
    </w:p>
    <w:p w:rsidR="00FD684E" w:rsidRDefault="00FD684E" w:rsidP="008876D2">
      <w:pPr>
        <w:numPr>
          <w:ilvl w:val="0"/>
          <w:numId w:val="11"/>
        </w:numPr>
        <w:rPr>
          <w:rFonts w:ascii="Arial" w:hAnsi="Arial" w:cs="Arial"/>
          <w:i/>
          <w:iCs/>
          <w:sz w:val="20"/>
          <w:lang w:val="en-US"/>
        </w:rPr>
      </w:pPr>
      <w:r>
        <w:rPr>
          <w:rFonts w:ascii="Arial" w:hAnsi="Arial" w:cs="Arial"/>
          <w:sz w:val="20"/>
        </w:rPr>
        <w:t>Amended tax funding agreement with the Provincial Government</w:t>
      </w:r>
    </w:p>
    <w:p w:rsidR="008876D2" w:rsidRDefault="008876D2" w:rsidP="008876D2">
      <w:pPr>
        <w:rPr>
          <w:rFonts w:ascii="Calibri" w:hAnsi="Calibri" w:cs="Calibri"/>
          <w:sz w:val="22"/>
          <w:szCs w:val="22"/>
        </w:rPr>
      </w:pPr>
    </w:p>
    <w:p w:rsidR="00F92886" w:rsidRPr="00C74DE4" w:rsidRDefault="00F92886" w:rsidP="00C74DE4">
      <w:pPr>
        <w:ind w:left="360"/>
        <w:rPr>
          <w:rFonts w:ascii="Arial" w:hAnsi="Arial" w:cs="Arial"/>
          <w:sz w:val="18"/>
          <w:szCs w:val="18"/>
        </w:rPr>
      </w:pPr>
    </w:p>
    <w:p w:rsidR="00851575" w:rsidRPr="005D3C5B" w:rsidRDefault="005D3C5B" w:rsidP="00A851A8">
      <w:pPr>
        <w:rPr>
          <w:rFonts w:ascii="Arial" w:hAnsi="Arial" w:cs="Arial"/>
          <w:b/>
          <w:sz w:val="20"/>
          <w:u w:val="single"/>
        </w:rPr>
      </w:pPr>
      <w:r w:rsidRPr="005D3C5B">
        <w:rPr>
          <w:rFonts w:ascii="Arial" w:hAnsi="Arial" w:cs="Arial"/>
          <w:b/>
          <w:sz w:val="20"/>
          <w:u w:val="single"/>
        </w:rPr>
        <w:t>8.</w:t>
      </w:r>
      <w:r w:rsidRPr="005D3C5B">
        <w:rPr>
          <w:rFonts w:ascii="Arial" w:hAnsi="Arial" w:cs="Arial"/>
          <w:b/>
          <w:sz w:val="20"/>
          <w:u w:val="single"/>
        </w:rPr>
        <w:tab/>
        <w:t>Managing expectations:</w:t>
      </w:r>
    </w:p>
    <w:p w:rsidR="00851575" w:rsidRDefault="00A851A8" w:rsidP="00B947D4">
      <w:pPr>
        <w:rPr>
          <w:rFonts w:ascii="Arial" w:hAnsi="Arial" w:cs="Arial"/>
          <w:sz w:val="20"/>
        </w:rPr>
      </w:pPr>
      <w:r w:rsidRPr="00F757AA">
        <w:rPr>
          <w:rFonts w:ascii="Arial" w:hAnsi="Arial" w:cs="Arial"/>
          <w:sz w:val="20"/>
        </w:rPr>
        <w:t xml:space="preserve">It is important to manage the expectations of those considering becoming a member of the board of directors of Tourism Vancouver. For example, the board members are not involved in the day to day management of the organization, do not participate in sales campaign planning nor are they involved in marketing </w:t>
      </w:r>
      <w:r w:rsidR="00B947D4" w:rsidRPr="00F757AA">
        <w:rPr>
          <w:rFonts w:ascii="Arial" w:hAnsi="Arial" w:cs="Arial"/>
          <w:sz w:val="20"/>
        </w:rPr>
        <w:t>activities</w:t>
      </w:r>
      <w:r w:rsidR="00AC61D6">
        <w:rPr>
          <w:rFonts w:ascii="Arial" w:hAnsi="Arial" w:cs="Arial"/>
          <w:sz w:val="20"/>
        </w:rPr>
        <w:t xml:space="preserve"> – unless those activities are undertaken in their role as a member of Tourism Vancouver separate from their board responsibilities</w:t>
      </w:r>
      <w:r w:rsidRPr="00F757AA">
        <w:rPr>
          <w:rFonts w:ascii="Arial" w:hAnsi="Arial" w:cs="Arial"/>
          <w:sz w:val="20"/>
        </w:rPr>
        <w:t>.</w:t>
      </w:r>
    </w:p>
    <w:p w:rsidR="008876D2" w:rsidRDefault="008876D2" w:rsidP="00B947D4">
      <w:pPr>
        <w:rPr>
          <w:rFonts w:ascii="Arial" w:hAnsi="Arial" w:cs="Arial"/>
          <w:sz w:val="20"/>
        </w:rPr>
      </w:pPr>
    </w:p>
    <w:p w:rsidR="008876D2" w:rsidRPr="00F757AA" w:rsidRDefault="008876D2" w:rsidP="00B947D4">
      <w:pPr>
        <w:rPr>
          <w:rFonts w:ascii="Arial" w:hAnsi="Arial" w:cs="Arial"/>
        </w:rPr>
      </w:pPr>
      <w:r>
        <w:rPr>
          <w:rFonts w:ascii="Arial" w:hAnsi="Arial" w:cs="Arial"/>
          <w:sz w:val="20"/>
        </w:rPr>
        <w:t>Board directors are also expected to participate in confidential director peer reviews and board performance evaluations.</w:t>
      </w:r>
    </w:p>
    <w:sectPr w:rsidR="008876D2" w:rsidRPr="00F757AA" w:rsidSect="00A05251">
      <w:headerReference w:type="default" r:id="rId8"/>
      <w:footerReference w:type="default" r:id="rId9"/>
      <w:type w:val="continuous"/>
      <w:pgSz w:w="12240" w:h="15840" w:code="1"/>
      <w:pgMar w:top="340" w:right="1134" w:bottom="244" w:left="1134" w:header="709" w:footer="14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C8" w:rsidRDefault="004B50C8">
      <w:r>
        <w:separator/>
      </w:r>
    </w:p>
  </w:endnote>
  <w:endnote w:type="continuationSeparator" w:id="0">
    <w:p w:rsidR="004B50C8" w:rsidRDefault="004B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egacy Sans Bold">
    <w:altName w:val="Impac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51" w:rsidRPr="00851575" w:rsidRDefault="00A05251" w:rsidP="008515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C8" w:rsidRDefault="004B50C8">
      <w:r>
        <w:separator/>
      </w:r>
    </w:p>
  </w:footnote>
  <w:footnote w:type="continuationSeparator" w:id="0">
    <w:p w:rsidR="004B50C8" w:rsidRDefault="004B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51" w:rsidRDefault="00A05251" w:rsidP="0099128B">
    <w:pPr>
      <w:jc w:val="center"/>
      <w:rPr>
        <w:rFonts w:ascii="Arial" w:hAnsi="Arial" w:cs="Arial"/>
        <w:b/>
        <w:sz w:val="20"/>
      </w:rPr>
    </w:pPr>
  </w:p>
  <w:p w:rsidR="00A05251" w:rsidRPr="00CE4FA3" w:rsidRDefault="00A05251" w:rsidP="00E535F8">
    <w:pPr>
      <w:rPr>
        <w:rFonts w:ascii="Arial" w:hAnsi="Arial" w:cs="Arial"/>
        <w:b/>
        <w:sz w:val="20"/>
      </w:rPr>
    </w:pPr>
    <w:r w:rsidRPr="00CE4FA3">
      <w:rPr>
        <w:rFonts w:ascii="Arial" w:hAnsi="Arial" w:cs="Arial"/>
        <w:b/>
        <w:sz w:val="20"/>
      </w:rPr>
      <w:t xml:space="preserve">TOURISM </w:t>
    </w:r>
    <w:smartTag w:uri="urn:schemas-microsoft-com:office:smarttags" w:element="City">
      <w:smartTag w:uri="urn:schemas-microsoft-com:office:smarttags" w:element="place">
        <w:r w:rsidRPr="00CE4FA3">
          <w:rPr>
            <w:rFonts w:ascii="Arial" w:hAnsi="Arial" w:cs="Arial"/>
            <w:b/>
            <w:sz w:val="20"/>
          </w:rPr>
          <w:t>VANCOUVER</w:t>
        </w:r>
      </w:smartTag>
    </w:smartTag>
    <w:r w:rsidRPr="00CE4FA3">
      <w:rPr>
        <w:rFonts w:ascii="Arial" w:hAnsi="Arial" w:cs="Arial"/>
        <w:b/>
        <w:sz w:val="20"/>
      </w:rPr>
      <w:t xml:space="preserve"> – THE GREATER </w:t>
    </w:r>
    <w:smartTag w:uri="urn:schemas-microsoft-com:office:smarttags" w:element="City">
      <w:smartTag w:uri="urn:schemas-microsoft-com:office:smarttags" w:element="place">
        <w:r w:rsidRPr="00CE4FA3">
          <w:rPr>
            <w:rFonts w:ascii="Arial" w:hAnsi="Arial" w:cs="Arial"/>
            <w:b/>
            <w:sz w:val="20"/>
          </w:rPr>
          <w:t>VANCOUVER</w:t>
        </w:r>
      </w:smartTag>
    </w:smartTag>
    <w:r w:rsidRPr="00CE4FA3">
      <w:rPr>
        <w:rFonts w:ascii="Arial" w:hAnsi="Arial" w:cs="Arial"/>
        <w:b/>
        <w:sz w:val="20"/>
      </w:rPr>
      <w:t xml:space="preserve"> CONVENTION &amp; VISITORS BUREAU</w:t>
    </w:r>
  </w:p>
  <w:p w:rsidR="00A05251" w:rsidRPr="00CE4FA3" w:rsidRDefault="00A05251" w:rsidP="00E535F8">
    <w:pPr>
      <w:pStyle w:val="Heading2"/>
      <w:pBdr>
        <w:bottom w:val="single" w:sz="4" w:space="1" w:color="auto"/>
      </w:pBdr>
      <w:rPr>
        <w:rFonts w:ascii="Arial" w:hAnsi="Arial" w:cs="Arial"/>
        <w:sz w:val="20"/>
      </w:rPr>
    </w:pPr>
    <w:r w:rsidRPr="00CE4FA3">
      <w:rPr>
        <w:rFonts w:ascii="Arial" w:hAnsi="Arial" w:cs="Arial"/>
        <w:sz w:val="20"/>
      </w:rPr>
      <w:t xml:space="preserve">BOARD OF DIRECTORS CONSIDERATIONS </w:t>
    </w:r>
    <w:r w:rsidR="00C02854">
      <w:rPr>
        <w:rFonts w:ascii="Arial" w:hAnsi="Arial" w:cs="Arial"/>
        <w:sz w:val="20"/>
      </w:rPr>
      <w:t>2015-2016</w:t>
    </w:r>
  </w:p>
  <w:p w:rsidR="00A05251" w:rsidRDefault="00A05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40324F"/>
    <w:multiLevelType w:val="hybridMultilevel"/>
    <w:tmpl w:val="87B6E51A"/>
    <w:lvl w:ilvl="0" w:tplc="DA5A3C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7058B"/>
    <w:multiLevelType w:val="hybridMultilevel"/>
    <w:tmpl w:val="0BDEA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0626F"/>
    <w:multiLevelType w:val="singleLevel"/>
    <w:tmpl w:val="5CE64CA4"/>
    <w:lvl w:ilvl="0">
      <w:start w:val="1"/>
      <w:numFmt w:val="bullet"/>
      <w:lvlText w:val=""/>
      <w:lvlJc w:val="left"/>
      <w:pPr>
        <w:tabs>
          <w:tab w:val="num" w:pos="360"/>
        </w:tabs>
        <w:ind w:left="360" w:hanging="360"/>
      </w:pPr>
      <w:rPr>
        <w:rFonts w:ascii="Symbol" w:hAnsi="Symbol" w:hint="default"/>
        <w:sz w:val="24"/>
      </w:rPr>
    </w:lvl>
  </w:abstractNum>
  <w:abstractNum w:abstractNumId="4">
    <w:nsid w:val="17DD3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C17BDF"/>
    <w:multiLevelType w:val="singleLevel"/>
    <w:tmpl w:val="73480050"/>
    <w:lvl w:ilvl="0">
      <w:start w:val="1"/>
      <w:numFmt w:val="lowerLetter"/>
      <w:lvlText w:val="%1)"/>
      <w:lvlJc w:val="left"/>
      <w:pPr>
        <w:tabs>
          <w:tab w:val="num" w:pos="720"/>
        </w:tabs>
        <w:ind w:left="720" w:hanging="720"/>
      </w:pPr>
      <w:rPr>
        <w:rFonts w:hint="default"/>
      </w:rPr>
    </w:lvl>
  </w:abstractNum>
  <w:abstractNum w:abstractNumId="6">
    <w:nsid w:val="55415A81"/>
    <w:multiLevelType w:val="hybridMultilevel"/>
    <w:tmpl w:val="867CC95E"/>
    <w:lvl w:ilvl="0" w:tplc="DA5A3C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6885BE6"/>
    <w:multiLevelType w:val="singleLevel"/>
    <w:tmpl w:val="0409000F"/>
    <w:lvl w:ilvl="0">
      <w:start w:val="1"/>
      <w:numFmt w:val="decimal"/>
      <w:lvlText w:val="%1."/>
      <w:lvlJc w:val="left"/>
      <w:pPr>
        <w:tabs>
          <w:tab w:val="num" w:pos="360"/>
        </w:tabs>
        <w:ind w:left="360" w:hanging="360"/>
      </w:pPr>
    </w:lvl>
  </w:abstractNum>
  <w:abstractNum w:abstractNumId="8">
    <w:nsid w:val="7731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79571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9"/>
  </w:num>
  <w:num w:numId="4">
    <w:abstractNumId w:val="4"/>
  </w:num>
  <w:num w:numId="5">
    <w:abstractNumId w:val="0"/>
  </w:num>
  <w:num w:numId="6">
    <w:abstractNumId w:val="8"/>
  </w:num>
  <w:num w:numId="7">
    <w:abstractNumId w:val="3"/>
  </w:num>
  <w:num w:numId="8">
    <w:abstractNumId w:val="6"/>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04"/>
    <w:rsid w:val="000B07B6"/>
    <w:rsid w:val="00130D91"/>
    <w:rsid w:val="001A0ACD"/>
    <w:rsid w:val="001F07A8"/>
    <w:rsid w:val="001F6004"/>
    <w:rsid w:val="00205AE5"/>
    <w:rsid w:val="002076CC"/>
    <w:rsid w:val="00213EBC"/>
    <w:rsid w:val="00262417"/>
    <w:rsid w:val="00276C30"/>
    <w:rsid w:val="002C529D"/>
    <w:rsid w:val="003657B5"/>
    <w:rsid w:val="004204F8"/>
    <w:rsid w:val="00441F92"/>
    <w:rsid w:val="00486595"/>
    <w:rsid w:val="004A5B3E"/>
    <w:rsid w:val="004B50C8"/>
    <w:rsid w:val="005516EE"/>
    <w:rsid w:val="005B0208"/>
    <w:rsid w:val="005D3C5B"/>
    <w:rsid w:val="005E0B21"/>
    <w:rsid w:val="005F6E74"/>
    <w:rsid w:val="00600745"/>
    <w:rsid w:val="00616401"/>
    <w:rsid w:val="006339A5"/>
    <w:rsid w:val="006619EA"/>
    <w:rsid w:val="00694DBD"/>
    <w:rsid w:val="00763292"/>
    <w:rsid w:val="00782E4C"/>
    <w:rsid w:val="007B603D"/>
    <w:rsid w:val="00851575"/>
    <w:rsid w:val="008876D2"/>
    <w:rsid w:val="00891557"/>
    <w:rsid w:val="008A613A"/>
    <w:rsid w:val="008B5523"/>
    <w:rsid w:val="00934BB4"/>
    <w:rsid w:val="00940C82"/>
    <w:rsid w:val="00973518"/>
    <w:rsid w:val="0099128B"/>
    <w:rsid w:val="009C0C04"/>
    <w:rsid w:val="009C2D81"/>
    <w:rsid w:val="00A05251"/>
    <w:rsid w:val="00A851A8"/>
    <w:rsid w:val="00AB18B2"/>
    <w:rsid w:val="00AC61D6"/>
    <w:rsid w:val="00B947D4"/>
    <w:rsid w:val="00C02854"/>
    <w:rsid w:val="00C15CD7"/>
    <w:rsid w:val="00C74DE4"/>
    <w:rsid w:val="00C914EC"/>
    <w:rsid w:val="00CC3C44"/>
    <w:rsid w:val="00CE4FA3"/>
    <w:rsid w:val="00D52DAA"/>
    <w:rsid w:val="00DB2248"/>
    <w:rsid w:val="00DE7639"/>
    <w:rsid w:val="00E163C1"/>
    <w:rsid w:val="00E31B35"/>
    <w:rsid w:val="00E535F8"/>
    <w:rsid w:val="00E86EAF"/>
    <w:rsid w:val="00EC076D"/>
    <w:rsid w:val="00ED12FD"/>
    <w:rsid w:val="00F11800"/>
    <w:rsid w:val="00F14311"/>
    <w:rsid w:val="00F312B6"/>
    <w:rsid w:val="00F33064"/>
    <w:rsid w:val="00F631BA"/>
    <w:rsid w:val="00F757AA"/>
    <w:rsid w:val="00F92886"/>
    <w:rsid w:val="00FA3405"/>
    <w:rsid w:val="00FC30D1"/>
    <w:rsid w:val="00FD6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3"/>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rPr>
      <w:sz w:val="20"/>
    </w:rPr>
  </w:style>
  <w:style w:type="paragraph" w:styleId="BodyText">
    <w:name w:val="Body Text"/>
    <w:basedOn w:val="Normal"/>
    <w:rPr>
      <w:i/>
    </w:rPr>
  </w:style>
  <w:style w:type="paragraph" w:styleId="BodyText2">
    <w:name w:val="Body Text 2"/>
    <w:basedOn w:val="Normal"/>
    <w:pPr>
      <w:tabs>
        <w:tab w:val="left" w:pos="-720"/>
      </w:tabs>
      <w:suppressAutoHyphens/>
      <w:jc w:val="both"/>
    </w:pPr>
    <w:rPr>
      <w:rFonts w:ascii="Legacy Sans Bold" w:hAnsi="Legacy Sans Bold"/>
      <w:spacing w:val="-1"/>
      <w:lang w:val="en-GB"/>
    </w:rPr>
  </w:style>
  <w:style w:type="paragraph" w:styleId="Header">
    <w:name w:val="header"/>
    <w:basedOn w:val="Normal"/>
    <w:rsid w:val="00E535F8"/>
    <w:pPr>
      <w:tabs>
        <w:tab w:val="center" w:pos="4320"/>
        <w:tab w:val="right" w:pos="8640"/>
      </w:tabs>
    </w:pPr>
  </w:style>
  <w:style w:type="paragraph" w:styleId="Footer">
    <w:name w:val="footer"/>
    <w:basedOn w:val="Normal"/>
    <w:rsid w:val="00E535F8"/>
    <w:pPr>
      <w:tabs>
        <w:tab w:val="center" w:pos="4320"/>
        <w:tab w:val="right" w:pos="8640"/>
      </w:tabs>
    </w:pPr>
  </w:style>
  <w:style w:type="paragraph" w:styleId="BalloonText">
    <w:name w:val="Balloon Text"/>
    <w:basedOn w:val="Normal"/>
    <w:semiHidden/>
    <w:rsid w:val="00F11800"/>
    <w:rPr>
      <w:rFonts w:ascii="Tahoma" w:hAnsi="Tahoma" w:cs="Tahoma"/>
      <w:sz w:val="16"/>
      <w:szCs w:val="16"/>
    </w:rPr>
  </w:style>
  <w:style w:type="character" w:styleId="Emphasis">
    <w:name w:val="Emphasis"/>
    <w:qFormat/>
    <w:rsid w:val="00F757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3"/>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EnvelopeReturn">
    <w:name w:val="envelope return"/>
    <w:basedOn w:val="Normal"/>
    <w:rPr>
      <w:sz w:val="20"/>
    </w:rPr>
  </w:style>
  <w:style w:type="paragraph" w:styleId="BodyText">
    <w:name w:val="Body Text"/>
    <w:basedOn w:val="Normal"/>
    <w:rPr>
      <w:i/>
    </w:rPr>
  </w:style>
  <w:style w:type="paragraph" w:styleId="BodyText2">
    <w:name w:val="Body Text 2"/>
    <w:basedOn w:val="Normal"/>
    <w:pPr>
      <w:tabs>
        <w:tab w:val="left" w:pos="-720"/>
      </w:tabs>
      <w:suppressAutoHyphens/>
      <w:jc w:val="both"/>
    </w:pPr>
    <w:rPr>
      <w:rFonts w:ascii="Legacy Sans Bold" w:hAnsi="Legacy Sans Bold"/>
      <w:spacing w:val="-1"/>
      <w:lang w:val="en-GB"/>
    </w:rPr>
  </w:style>
  <w:style w:type="paragraph" w:styleId="Header">
    <w:name w:val="header"/>
    <w:basedOn w:val="Normal"/>
    <w:rsid w:val="00E535F8"/>
    <w:pPr>
      <w:tabs>
        <w:tab w:val="center" w:pos="4320"/>
        <w:tab w:val="right" w:pos="8640"/>
      </w:tabs>
    </w:pPr>
  </w:style>
  <w:style w:type="paragraph" w:styleId="Footer">
    <w:name w:val="footer"/>
    <w:basedOn w:val="Normal"/>
    <w:rsid w:val="00E535F8"/>
    <w:pPr>
      <w:tabs>
        <w:tab w:val="center" w:pos="4320"/>
        <w:tab w:val="right" w:pos="8640"/>
      </w:tabs>
    </w:pPr>
  </w:style>
  <w:style w:type="paragraph" w:styleId="BalloonText">
    <w:name w:val="Balloon Text"/>
    <w:basedOn w:val="Normal"/>
    <w:semiHidden/>
    <w:rsid w:val="00F11800"/>
    <w:rPr>
      <w:rFonts w:ascii="Tahoma" w:hAnsi="Tahoma" w:cs="Tahoma"/>
      <w:sz w:val="16"/>
      <w:szCs w:val="16"/>
    </w:rPr>
  </w:style>
  <w:style w:type="character" w:styleId="Emphasis">
    <w:name w:val="Emphasis"/>
    <w:qFormat/>
    <w:rsid w:val="00F75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TOURISM VNACOUVER – THE GREATER VANCOUVER CONVENTION &amp; VISITORS BUREAU</vt:lpstr>
    </vt:vector>
  </TitlesOfParts>
  <Company>Tourism Vancouver</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VNACOUVER – THE GREATER VANCOUVER CONVENTION &amp; VISITORS BUREAU</dc:title>
  <dc:creator>Theora West</dc:creator>
  <cp:lastModifiedBy>Tawnya Sanderson</cp:lastModifiedBy>
  <cp:revision>2</cp:revision>
  <cp:lastPrinted>2009-03-10T22:29:00Z</cp:lastPrinted>
  <dcterms:created xsi:type="dcterms:W3CDTF">2016-01-18T23:07:00Z</dcterms:created>
  <dcterms:modified xsi:type="dcterms:W3CDTF">2016-01-18T23:07:00Z</dcterms:modified>
</cp:coreProperties>
</file>